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E5" w:rsidRDefault="00834DE5" w:rsidP="00834DE5">
      <w:pPr>
        <w:jc w:val="center"/>
        <w:rPr>
          <w:b/>
          <w:sz w:val="36"/>
        </w:rPr>
      </w:pPr>
      <w:r w:rsidRPr="00834DE5">
        <w:rPr>
          <w:rFonts w:hint="eastAsia"/>
          <w:b/>
          <w:sz w:val="36"/>
        </w:rPr>
        <w:t>FortiGate</w:t>
      </w:r>
      <w:r w:rsidRPr="00834DE5">
        <w:rPr>
          <w:b/>
          <w:sz w:val="36"/>
        </w:rPr>
        <w:t xml:space="preserve"> </w:t>
      </w:r>
      <w:r w:rsidRPr="00834DE5">
        <w:rPr>
          <w:rFonts w:hint="eastAsia"/>
          <w:b/>
          <w:sz w:val="36"/>
        </w:rPr>
        <w:t>SD-WAN</w:t>
      </w:r>
    </w:p>
    <w:p w:rsidR="00834DE5" w:rsidRPr="00834DE5" w:rsidRDefault="00834DE5" w:rsidP="00834DE5">
      <w:pPr>
        <w:rPr>
          <w:rFonts w:hint="eastAsia"/>
          <w:b/>
          <w:sz w:val="36"/>
        </w:rPr>
      </w:pPr>
    </w:p>
    <w:p w:rsidR="00834DE5" w:rsidRDefault="00834DE5" w:rsidP="00834DE5">
      <w:pPr>
        <w:pStyle w:val="2"/>
      </w:pPr>
      <w:bookmarkStart w:id="0" w:name="_Toc533002602"/>
      <w:r>
        <w:t>1.SD-WAN 可视性</w:t>
      </w:r>
      <w:bookmarkEnd w:id="0"/>
    </w:p>
    <w:p w:rsidR="00834DE5" w:rsidRDefault="00834DE5" w:rsidP="00834DE5">
      <w:r w:rsidRPr="009A2380">
        <w:t>FortiGate</w:t>
      </w:r>
      <w:r>
        <w:t>可为SD-WAN 环境提供可视性。</w:t>
      </w:r>
    </w:p>
    <w:p w:rsidR="00834DE5" w:rsidRDefault="00834DE5" w:rsidP="00834DE5">
      <w:pPr>
        <w:widowControl/>
        <w:spacing w:before="100" w:beforeAutospacing="1" w:after="100" w:afterAutospacing="1"/>
        <w:jc w:val="left"/>
      </w:pPr>
      <w:bookmarkStart w:id="1" w:name="OLE_LINK5"/>
      <w:bookmarkStart w:id="2" w:name="OLE_LINK6"/>
      <w:r w:rsidRPr="009A2380">
        <w:t>Forti</w:t>
      </w:r>
      <w:bookmarkEnd w:id="1"/>
      <w:bookmarkEnd w:id="2"/>
      <w:r>
        <w:rPr>
          <w:rFonts w:hint="eastAsia"/>
        </w:rPr>
        <w:t>net</w:t>
      </w:r>
      <w:r>
        <w:rPr>
          <w:rFonts w:ascii="宋体" w:eastAsia="宋体" w:hAnsi="宋体" w:cs="宋体" w:hint="eastAsia"/>
          <w:b/>
          <w:bCs/>
          <w:kern w:val="0"/>
          <w:sz w:val="24"/>
          <w:szCs w:val="24"/>
        </w:rPr>
        <w:t>解决方案</w:t>
      </w:r>
      <w:r w:rsidRPr="009A2380">
        <w:rPr>
          <w:rFonts w:ascii="宋体" w:eastAsia="宋体" w:hAnsi="宋体" w:cs="宋体"/>
          <w:kern w:val="0"/>
          <w:sz w:val="24"/>
          <w:szCs w:val="24"/>
        </w:rPr>
        <w:br/>
      </w:r>
      <w:bookmarkStart w:id="3" w:name="OLE_LINK7"/>
      <w:bookmarkStart w:id="4" w:name="OLE_LINK8"/>
      <w:r w:rsidRPr="00521DDD">
        <w:t>FortiGate</w:t>
      </w:r>
      <w:bookmarkEnd w:id="3"/>
      <w:bookmarkEnd w:id="4"/>
      <w:r w:rsidRPr="00521DDD">
        <w:rPr>
          <w:rFonts w:hint="eastAsia"/>
        </w:rPr>
        <w:t>可以查看具体的流量</w:t>
      </w:r>
      <w:r w:rsidRPr="009A2380">
        <w:t>，</w:t>
      </w:r>
      <w:r w:rsidRPr="00521DDD">
        <w:t>包括源、目的、端口、应用、源</w:t>
      </w:r>
      <w:r w:rsidRPr="00521DDD">
        <w:rPr>
          <w:rFonts w:hint="eastAsia"/>
        </w:rPr>
        <w:t>设备、国家/</w:t>
      </w:r>
      <w:r w:rsidRPr="00521DDD">
        <w:t>地区、具体</w:t>
      </w:r>
      <w:r w:rsidRPr="00521DDD">
        <w:rPr>
          <w:rFonts w:hint="eastAsia"/>
        </w:rPr>
        <w:t>用户、威胁、所有流量等，</w:t>
      </w:r>
      <w:r>
        <w:rPr>
          <w:rFonts w:hint="eastAsia"/>
        </w:rPr>
        <w:t>创建好S</w:t>
      </w:r>
      <w:r>
        <w:t>D WAN</w:t>
      </w:r>
      <w:r>
        <w:rPr>
          <w:rFonts w:hint="eastAsia"/>
        </w:rPr>
        <w:t>规则后，在</w:t>
      </w:r>
      <w:r w:rsidRPr="00521DDD">
        <w:t>Fortiview</w:t>
      </w:r>
      <w:r>
        <w:rPr>
          <w:rFonts w:hint="eastAsia"/>
        </w:rPr>
        <w:t>查看流量记录，确认该规则是否生效，</w:t>
      </w:r>
      <w:r w:rsidRPr="009A2380">
        <w:t>这样就为SD-WAN 环境提供了可视性。</w:t>
      </w:r>
      <w:r>
        <w:rPr>
          <w:rFonts w:hint="eastAsia"/>
        </w:rPr>
        <w:t>结合</w:t>
      </w:r>
      <w:r w:rsidRPr="00521DDD">
        <w:t>FortiAnalyzer</w:t>
      </w:r>
      <w:r>
        <w:rPr>
          <w:rFonts w:hint="eastAsia"/>
        </w:rPr>
        <w:t>可以浏览</w:t>
      </w:r>
      <w:r w:rsidRPr="009A2380">
        <w:t>使用情况与可用性的详细报告，</w:t>
      </w:r>
      <w:r>
        <w:rPr>
          <w:rFonts w:hint="eastAsia"/>
        </w:rPr>
        <w:t>制作</w:t>
      </w:r>
      <w:r w:rsidRPr="00DB0085">
        <w:rPr>
          <w:rFonts w:hint="eastAsia"/>
        </w:rPr>
        <w:t>图形化报告</w:t>
      </w:r>
      <w:r>
        <w:rPr>
          <w:rFonts w:hint="eastAsia"/>
        </w:rPr>
        <w:t>，</w:t>
      </w:r>
      <w:r w:rsidRPr="00DB0085">
        <w:t>收集或分析</w:t>
      </w:r>
      <w:r>
        <w:rPr>
          <w:rFonts w:hint="eastAsia"/>
        </w:rPr>
        <w:t>流量</w:t>
      </w:r>
      <w:r w:rsidRPr="009A2380">
        <w:t>。</w:t>
      </w:r>
    </w:p>
    <w:p w:rsidR="00834DE5" w:rsidRPr="009A2380" w:rsidRDefault="00834DE5" w:rsidP="00834DE5">
      <w:pPr>
        <w:widowControl/>
        <w:spacing w:before="100" w:beforeAutospacing="1" w:after="100" w:afterAutospacing="1"/>
        <w:jc w:val="left"/>
        <w:rPr>
          <w:rFonts w:ascii="宋体" w:eastAsia="宋体" w:hAnsi="宋体" w:cs="宋体"/>
          <w:b/>
          <w:bCs/>
          <w:kern w:val="0"/>
          <w:sz w:val="24"/>
          <w:szCs w:val="24"/>
        </w:rPr>
      </w:pPr>
      <w:r>
        <w:rPr>
          <w:noProof/>
        </w:rPr>
        <w:drawing>
          <wp:inline distT="0" distB="0" distL="0" distR="0" wp14:anchorId="3BBABCAA" wp14:editId="05E49017">
            <wp:extent cx="5274310" cy="3362325"/>
            <wp:effectExtent l="0" t="0" r="254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362325"/>
                    </a:xfrm>
                    <a:prstGeom prst="rect">
                      <a:avLst/>
                    </a:prstGeom>
                    <a:noFill/>
                    <a:ln>
                      <a:noFill/>
                    </a:ln>
                  </pic:spPr>
                </pic:pic>
              </a:graphicData>
            </a:graphic>
          </wp:inline>
        </w:drawing>
      </w:r>
    </w:p>
    <w:p w:rsidR="00834DE5" w:rsidRPr="009A2380" w:rsidRDefault="00834DE5" w:rsidP="00834DE5">
      <w:pPr>
        <w:widowControl/>
        <w:spacing w:before="100" w:beforeAutospacing="1" w:after="100" w:afterAutospacing="1"/>
        <w:jc w:val="left"/>
        <w:rPr>
          <w:rFonts w:ascii="宋体" w:eastAsia="宋体" w:hAnsi="宋体" w:cs="宋体"/>
          <w:kern w:val="0"/>
          <w:sz w:val="24"/>
          <w:szCs w:val="24"/>
        </w:rPr>
      </w:pPr>
      <w:r w:rsidRPr="009A2380">
        <w:rPr>
          <w:rFonts w:ascii="宋体" w:eastAsia="宋体" w:hAnsi="宋体" w:cs="宋体"/>
          <w:b/>
          <w:bCs/>
          <w:kern w:val="0"/>
          <w:sz w:val="24"/>
          <w:szCs w:val="24"/>
        </w:rPr>
        <w:t>借助</w:t>
      </w:r>
      <w:r w:rsidRPr="00E4195E">
        <w:rPr>
          <w:rFonts w:ascii="宋体" w:eastAsia="宋体" w:hAnsi="宋体"/>
          <w:sz w:val="24"/>
          <w:szCs w:val="24"/>
        </w:rPr>
        <w:t>FortiGate</w:t>
      </w:r>
      <w:r w:rsidRPr="009A2380">
        <w:rPr>
          <w:rFonts w:ascii="宋体" w:eastAsia="宋体" w:hAnsi="宋体" w:cs="宋体"/>
          <w:b/>
          <w:bCs/>
          <w:kern w:val="0"/>
          <w:sz w:val="24"/>
          <w:szCs w:val="24"/>
        </w:rPr>
        <w:t xml:space="preserve"> ，</w:t>
      </w:r>
      <w:r w:rsidRPr="009A2380">
        <w:rPr>
          <w:rFonts w:ascii="宋体" w:eastAsia="宋体" w:hAnsi="宋体" w:cs="宋体"/>
          <w:kern w:val="0"/>
          <w:sz w:val="24"/>
          <w:szCs w:val="24"/>
        </w:rPr>
        <w:t>您可以：</w:t>
      </w:r>
    </w:p>
    <w:p w:rsidR="00834DE5" w:rsidRPr="009A2380" w:rsidRDefault="00834DE5" w:rsidP="00834DE5">
      <w:pPr>
        <w:widowControl/>
        <w:numPr>
          <w:ilvl w:val="0"/>
          <w:numId w:val="1"/>
        </w:numPr>
        <w:spacing w:before="100" w:beforeAutospacing="1" w:after="100" w:afterAutospacing="1"/>
        <w:jc w:val="left"/>
        <w:rPr>
          <w:rFonts w:ascii="宋体" w:eastAsia="宋体" w:hAnsi="宋体" w:cs="宋体"/>
          <w:kern w:val="0"/>
          <w:sz w:val="24"/>
          <w:szCs w:val="24"/>
        </w:rPr>
      </w:pPr>
      <w:r w:rsidRPr="009A2380">
        <w:rPr>
          <w:rFonts w:ascii="宋体" w:eastAsia="宋体" w:hAnsi="宋体" w:cs="宋体"/>
          <w:kern w:val="0"/>
          <w:sz w:val="24"/>
          <w:szCs w:val="24"/>
        </w:rPr>
        <w:t>验证</w:t>
      </w:r>
      <w:r>
        <w:rPr>
          <w:rFonts w:ascii="宋体" w:eastAsia="宋体" w:hAnsi="宋体" w:cs="宋体" w:hint="eastAsia"/>
          <w:kern w:val="0"/>
          <w:sz w:val="24"/>
          <w:szCs w:val="24"/>
        </w:rPr>
        <w:t>S</w:t>
      </w:r>
      <w:r>
        <w:rPr>
          <w:rFonts w:ascii="宋体" w:eastAsia="宋体" w:hAnsi="宋体" w:cs="宋体"/>
          <w:kern w:val="0"/>
          <w:sz w:val="24"/>
          <w:szCs w:val="24"/>
        </w:rPr>
        <w:t>D WAN</w:t>
      </w:r>
      <w:r>
        <w:rPr>
          <w:rFonts w:ascii="宋体" w:eastAsia="宋体" w:hAnsi="宋体" w:cs="宋体" w:hint="eastAsia"/>
          <w:kern w:val="0"/>
          <w:sz w:val="24"/>
          <w:szCs w:val="24"/>
        </w:rPr>
        <w:t>规则</w:t>
      </w:r>
      <w:r w:rsidRPr="009A2380">
        <w:rPr>
          <w:rFonts w:ascii="宋体" w:eastAsia="宋体" w:hAnsi="宋体" w:cs="宋体"/>
          <w:kern w:val="0"/>
          <w:sz w:val="24"/>
          <w:szCs w:val="24"/>
        </w:rPr>
        <w:t>是否奏效</w:t>
      </w:r>
    </w:p>
    <w:p w:rsidR="00834DE5" w:rsidRPr="009A2380" w:rsidRDefault="00834DE5" w:rsidP="00834DE5">
      <w:pPr>
        <w:widowControl/>
        <w:numPr>
          <w:ilvl w:val="0"/>
          <w:numId w:val="1"/>
        </w:numPr>
        <w:spacing w:before="100" w:beforeAutospacing="1" w:after="100" w:afterAutospacing="1"/>
        <w:jc w:val="left"/>
        <w:rPr>
          <w:rFonts w:ascii="宋体" w:eastAsia="宋体" w:hAnsi="宋体" w:cs="宋体"/>
          <w:kern w:val="0"/>
          <w:sz w:val="24"/>
          <w:szCs w:val="24"/>
        </w:rPr>
      </w:pPr>
      <w:r w:rsidRPr="009A2380">
        <w:rPr>
          <w:rFonts w:ascii="宋体" w:eastAsia="宋体" w:hAnsi="宋体" w:cs="宋体"/>
          <w:kern w:val="0"/>
          <w:sz w:val="24"/>
          <w:szCs w:val="24"/>
        </w:rPr>
        <w:t>通过有关站点、重叠网络、底层网络、应用和用户的使用情况，监控和排除意外性能问题</w:t>
      </w:r>
    </w:p>
    <w:p w:rsidR="00834DE5" w:rsidRPr="009A2380" w:rsidRDefault="00834DE5" w:rsidP="00834DE5">
      <w:pPr>
        <w:widowControl/>
        <w:numPr>
          <w:ilvl w:val="0"/>
          <w:numId w:val="1"/>
        </w:numPr>
        <w:spacing w:before="100" w:beforeAutospacing="1" w:after="100" w:afterAutospacing="1"/>
        <w:jc w:val="left"/>
        <w:rPr>
          <w:rFonts w:ascii="宋体" w:eastAsia="宋体" w:hAnsi="宋体" w:cs="宋体"/>
          <w:kern w:val="0"/>
          <w:sz w:val="24"/>
          <w:szCs w:val="24"/>
        </w:rPr>
      </w:pPr>
      <w:r w:rsidRPr="009A2380">
        <w:rPr>
          <w:rFonts w:ascii="宋体" w:eastAsia="宋体" w:hAnsi="宋体" w:cs="宋体"/>
          <w:kern w:val="0"/>
          <w:sz w:val="24"/>
          <w:szCs w:val="24"/>
        </w:rPr>
        <w:t>监控 QoS 优先级以确保关键业务应用得到</w:t>
      </w:r>
      <w:r>
        <w:rPr>
          <w:rFonts w:ascii="宋体" w:eastAsia="宋体" w:hAnsi="宋体" w:cs="宋体" w:hint="eastAsia"/>
          <w:kern w:val="0"/>
          <w:sz w:val="24"/>
          <w:szCs w:val="24"/>
        </w:rPr>
        <w:t>快速转发</w:t>
      </w:r>
    </w:p>
    <w:p w:rsidR="00834DE5" w:rsidRDefault="00834DE5" w:rsidP="00834DE5">
      <w:pPr>
        <w:pStyle w:val="2"/>
      </w:pPr>
      <w:bookmarkStart w:id="5" w:name="_Toc533002603"/>
      <w:r>
        <w:rPr>
          <w:rFonts w:hint="eastAsia"/>
        </w:rPr>
        <w:t>2</w:t>
      </w:r>
      <w:r>
        <w:t>.混合广域网</w:t>
      </w:r>
      <w:bookmarkEnd w:id="5"/>
    </w:p>
    <w:p w:rsidR="00834DE5" w:rsidRDefault="00834DE5" w:rsidP="00834DE5">
      <w:r>
        <w:lastRenderedPageBreak/>
        <w:t>轻松构建您的混合广域网</w:t>
      </w:r>
      <w:r>
        <w:rPr>
          <w:rFonts w:hint="eastAsia"/>
        </w:rPr>
        <w:t>，</w:t>
      </w:r>
      <w:r>
        <w:t>即刻使用互联网。</w:t>
      </w:r>
    </w:p>
    <w:p w:rsidR="00834DE5" w:rsidRDefault="00834DE5" w:rsidP="00834DE5">
      <w:pPr>
        <w:rPr>
          <w:rFonts w:ascii="宋体" w:eastAsia="宋体" w:hAnsi="宋体" w:cs="宋体"/>
          <w:b/>
          <w:bCs/>
          <w:kern w:val="0"/>
          <w:sz w:val="24"/>
          <w:szCs w:val="24"/>
        </w:rPr>
      </w:pPr>
      <w:bookmarkStart w:id="6" w:name="OLE_LINK9"/>
      <w:bookmarkStart w:id="7" w:name="OLE_LINK10"/>
      <w:r w:rsidRPr="009A2380">
        <w:t>Forti</w:t>
      </w:r>
      <w:r>
        <w:rPr>
          <w:rFonts w:hint="eastAsia"/>
        </w:rPr>
        <w:t>net</w:t>
      </w:r>
      <w:r>
        <w:rPr>
          <w:rFonts w:ascii="宋体" w:eastAsia="宋体" w:hAnsi="宋体" w:cs="宋体" w:hint="eastAsia"/>
          <w:b/>
          <w:bCs/>
          <w:kern w:val="0"/>
          <w:sz w:val="24"/>
          <w:szCs w:val="24"/>
        </w:rPr>
        <w:t>解决方案</w:t>
      </w:r>
    </w:p>
    <w:p w:rsidR="00834DE5" w:rsidRDefault="00834DE5" w:rsidP="00834DE5">
      <w:r w:rsidRPr="00521DDD">
        <w:t>FortiGate</w:t>
      </w:r>
      <w:bookmarkEnd w:id="6"/>
      <w:bookmarkEnd w:id="7"/>
      <w:r w:rsidRPr="009A2380">
        <w:t>的 SD-WAN</w:t>
      </w:r>
      <w:r>
        <w:rPr>
          <w:rFonts w:hint="eastAsia"/>
        </w:rPr>
        <w:t>中添加多条运营商线路，</w:t>
      </w:r>
      <w:r w:rsidRPr="00CD12C8">
        <w:t>多路由优化及冗余特性，连接的两端只要有一条路径可用</w:t>
      </w:r>
      <w:r>
        <w:rPr>
          <w:rFonts w:hint="eastAsia"/>
        </w:rPr>
        <w:t>，用户的</w:t>
      </w:r>
      <w:r w:rsidRPr="00CD12C8">
        <w:t>应用流量就不会中断</w:t>
      </w:r>
      <w:r>
        <w:rPr>
          <w:rFonts w:hint="eastAsia"/>
        </w:rPr>
        <w:t>。</w:t>
      </w:r>
    </w:p>
    <w:p w:rsidR="00834DE5" w:rsidRPr="00CD12C8" w:rsidRDefault="00834DE5" w:rsidP="00834DE5">
      <w:r>
        <w:rPr>
          <w:noProof/>
        </w:rPr>
        <w:drawing>
          <wp:inline distT="0" distB="0" distL="0" distR="0" wp14:anchorId="2C787D07" wp14:editId="256131A3">
            <wp:extent cx="5274310" cy="368935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689350"/>
                    </a:xfrm>
                    <a:prstGeom prst="rect">
                      <a:avLst/>
                    </a:prstGeom>
                  </pic:spPr>
                </pic:pic>
              </a:graphicData>
            </a:graphic>
          </wp:inline>
        </w:drawing>
      </w:r>
    </w:p>
    <w:p w:rsidR="00834DE5" w:rsidRPr="00E07E6B" w:rsidRDefault="00834DE5" w:rsidP="00834DE5">
      <w:pPr>
        <w:rPr>
          <w:rFonts w:ascii="宋体" w:eastAsia="宋体" w:hAnsi="宋体"/>
          <w:b/>
          <w:sz w:val="24"/>
          <w:szCs w:val="24"/>
        </w:rPr>
      </w:pPr>
      <w:r w:rsidRPr="00E07E6B">
        <w:rPr>
          <w:rFonts w:ascii="宋体" w:eastAsia="宋体" w:hAnsi="宋体"/>
          <w:b/>
          <w:bCs/>
          <w:sz w:val="24"/>
          <w:szCs w:val="24"/>
        </w:rPr>
        <w:t xml:space="preserve">借助 </w:t>
      </w:r>
      <w:r w:rsidRPr="00E07E6B">
        <w:rPr>
          <w:rFonts w:ascii="宋体" w:eastAsia="宋体" w:hAnsi="宋体"/>
          <w:b/>
          <w:sz w:val="24"/>
          <w:szCs w:val="24"/>
        </w:rPr>
        <w:t>FortiGate</w:t>
      </w:r>
      <w:r w:rsidRPr="00E07E6B">
        <w:rPr>
          <w:rFonts w:ascii="宋体" w:eastAsia="宋体" w:hAnsi="宋体"/>
          <w:b/>
          <w:bCs/>
          <w:sz w:val="24"/>
          <w:szCs w:val="24"/>
        </w:rPr>
        <w:t>，</w:t>
      </w:r>
      <w:r w:rsidRPr="00E07E6B">
        <w:rPr>
          <w:rFonts w:ascii="宋体" w:eastAsia="宋体" w:hAnsi="宋体"/>
          <w:b/>
          <w:sz w:val="24"/>
          <w:szCs w:val="24"/>
        </w:rPr>
        <w:t>您可以：</w:t>
      </w:r>
    </w:p>
    <w:p w:rsidR="00834DE5" w:rsidRPr="009A2380" w:rsidRDefault="00834DE5" w:rsidP="00834DE5">
      <w:pPr>
        <w:widowControl/>
        <w:numPr>
          <w:ilvl w:val="0"/>
          <w:numId w:val="2"/>
        </w:numPr>
        <w:spacing w:before="100" w:beforeAutospacing="1" w:after="100" w:afterAutospacing="1"/>
        <w:jc w:val="left"/>
        <w:rPr>
          <w:rFonts w:ascii="宋体" w:eastAsia="宋体" w:hAnsi="宋体" w:cs="宋体"/>
          <w:kern w:val="0"/>
          <w:sz w:val="24"/>
          <w:szCs w:val="24"/>
        </w:rPr>
      </w:pPr>
      <w:r w:rsidRPr="009A2380">
        <w:rPr>
          <w:rFonts w:ascii="宋体" w:eastAsia="宋体" w:hAnsi="宋体" w:cs="宋体"/>
          <w:kern w:val="0"/>
          <w:sz w:val="24"/>
          <w:szCs w:val="24"/>
        </w:rPr>
        <w:t>向昂贵的 MPLS 中混合、增加或将其替换为</w:t>
      </w:r>
      <w:r>
        <w:rPr>
          <w:rFonts w:ascii="宋体" w:eastAsia="宋体" w:hAnsi="宋体" w:cs="宋体" w:hint="eastAsia"/>
          <w:kern w:val="0"/>
          <w:sz w:val="24"/>
          <w:szCs w:val="24"/>
        </w:rPr>
        <w:t>宽带、4</w:t>
      </w:r>
      <w:r>
        <w:rPr>
          <w:rFonts w:ascii="宋体" w:eastAsia="宋体" w:hAnsi="宋体" w:cs="宋体"/>
          <w:kern w:val="0"/>
          <w:sz w:val="24"/>
          <w:szCs w:val="24"/>
        </w:rPr>
        <w:t>G</w:t>
      </w:r>
      <w:r w:rsidRPr="009A2380">
        <w:rPr>
          <w:rFonts w:ascii="宋体" w:eastAsia="宋体" w:hAnsi="宋体" w:cs="宋体"/>
          <w:kern w:val="0"/>
          <w:sz w:val="24"/>
          <w:szCs w:val="24"/>
        </w:rPr>
        <w:t>或互联网 VPN</w:t>
      </w:r>
    </w:p>
    <w:p w:rsidR="00834DE5" w:rsidRPr="009A2380" w:rsidRDefault="00834DE5" w:rsidP="00834DE5">
      <w:pPr>
        <w:widowControl/>
        <w:numPr>
          <w:ilvl w:val="0"/>
          <w:numId w:val="2"/>
        </w:numPr>
        <w:spacing w:before="100" w:beforeAutospacing="1" w:after="100" w:afterAutospacing="1"/>
        <w:jc w:val="left"/>
        <w:rPr>
          <w:rFonts w:ascii="宋体" w:eastAsia="宋体" w:hAnsi="宋体" w:cs="宋体"/>
          <w:kern w:val="0"/>
          <w:sz w:val="24"/>
          <w:szCs w:val="24"/>
        </w:rPr>
      </w:pPr>
      <w:r w:rsidRPr="009A2380">
        <w:rPr>
          <w:rFonts w:ascii="宋体" w:eastAsia="宋体" w:hAnsi="宋体" w:cs="宋体"/>
          <w:kern w:val="0"/>
          <w:sz w:val="24"/>
          <w:szCs w:val="24"/>
        </w:rPr>
        <w:t>在您的分支机构、混合云、IPSec 加密端到端之间的任何网络或网络组合中轻松建立弹性连接</w:t>
      </w:r>
    </w:p>
    <w:p w:rsidR="00834DE5" w:rsidRDefault="00834DE5" w:rsidP="00834DE5">
      <w:pPr>
        <w:pStyle w:val="2"/>
      </w:pPr>
      <w:bookmarkStart w:id="8" w:name="_Toc533002604"/>
      <w:r>
        <w:rPr>
          <w:rFonts w:hint="eastAsia"/>
        </w:rPr>
        <w:t>3</w:t>
      </w:r>
      <w:r>
        <w:t>.安全的互联网访问</w:t>
      </w:r>
      <w:bookmarkEnd w:id="8"/>
    </w:p>
    <w:p w:rsidR="00834DE5" w:rsidRDefault="00834DE5" w:rsidP="00834DE5">
      <w:r>
        <w:t>确保</w:t>
      </w:r>
      <w:r>
        <w:rPr>
          <w:rFonts w:hint="eastAsia"/>
        </w:rPr>
        <w:t>企业</w:t>
      </w:r>
      <w:r>
        <w:t>用户</w:t>
      </w:r>
      <w:r>
        <w:rPr>
          <w:rFonts w:hint="eastAsia"/>
        </w:rPr>
        <w:t>的终端安全</w:t>
      </w:r>
    </w:p>
    <w:p w:rsidR="00834DE5" w:rsidRPr="00645CB8" w:rsidRDefault="00834DE5" w:rsidP="00834DE5">
      <w:pPr>
        <w:widowControl/>
        <w:spacing w:before="100" w:beforeAutospacing="1" w:after="100" w:afterAutospacing="1"/>
        <w:jc w:val="left"/>
      </w:pPr>
      <w:r w:rsidRPr="009A2380">
        <w:t>Forti</w:t>
      </w:r>
      <w:r>
        <w:rPr>
          <w:rFonts w:hint="eastAsia"/>
        </w:rPr>
        <w:t>net</w:t>
      </w:r>
      <w:r>
        <w:rPr>
          <w:rFonts w:ascii="宋体" w:eastAsia="宋体" w:hAnsi="宋体" w:cs="宋体" w:hint="eastAsia"/>
          <w:b/>
          <w:bCs/>
          <w:kern w:val="0"/>
          <w:sz w:val="24"/>
          <w:szCs w:val="24"/>
        </w:rPr>
        <w:t>解决方案</w:t>
      </w:r>
      <w:r w:rsidRPr="00645CB8">
        <w:rPr>
          <w:rFonts w:ascii="宋体" w:eastAsia="宋体" w:hAnsi="宋体" w:cs="宋体"/>
          <w:kern w:val="0"/>
          <w:sz w:val="24"/>
          <w:szCs w:val="24"/>
        </w:rPr>
        <w:br/>
      </w:r>
      <w:bookmarkStart w:id="9" w:name="OLE_LINK11"/>
      <w:r w:rsidRPr="0098701C">
        <w:t>FortiGate</w:t>
      </w:r>
      <w:bookmarkEnd w:id="9"/>
      <w:r w:rsidRPr="00645CB8">
        <w:t>的 SD-WAN 解决方案，</w:t>
      </w:r>
      <w:r w:rsidRPr="0098701C">
        <w:t>用户上网时，它自动形成安全的IPsec VPN隧道，在站点之间使用加密隧道，并为加密的应用程序（如SSL / HTTPS）提供深度数据包检查。</w:t>
      </w:r>
      <w:r>
        <w:rPr>
          <w:rFonts w:hint="eastAsia"/>
        </w:rPr>
        <w:t>并且</w:t>
      </w:r>
      <w:r w:rsidRPr="0098701C">
        <w:t>FortiGate</w:t>
      </w:r>
      <w:r>
        <w:rPr>
          <w:rFonts w:hint="eastAsia"/>
        </w:rPr>
        <w:t>企业级下一代防火墙比业界其他同价格水平产品高5倍的下一代防火墙性能，这样卓越的性能表现可以让部署Forti</w:t>
      </w:r>
      <w:r>
        <w:t>G</w:t>
      </w:r>
      <w:r>
        <w:rPr>
          <w:rFonts w:hint="eastAsia"/>
        </w:rPr>
        <w:t>ate的企业在防火墙上开启更多的安全功能：I</w:t>
      </w:r>
      <w:r>
        <w:t>PS</w:t>
      </w:r>
      <w:r>
        <w:rPr>
          <w:rFonts w:hint="eastAsia"/>
        </w:rPr>
        <w:t>、应用控制、入侵防御、web过滤、数据防泄漏、沙盒等功能，大大提高了用户的终端安全。</w:t>
      </w:r>
    </w:p>
    <w:p w:rsidR="00834DE5" w:rsidRPr="00645CB8" w:rsidRDefault="00834DE5" w:rsidP="00834DE5">
      <w:pPr>
        <w:widowControl/>
        <w:spacing w:before="100" w:beforeAutospacing="1" w:after="100" w:afterAutospacing="1"/>
        <w:jc w:val="left"/>
        <w:rPr>
          <w:rFonts w:ascii="宋体" w:eastAsia="宋体" w:hAnsi="宋体" w:cs="宋体"/>
          <w:kern w:val="0"/>
          <w:sz w:val="24"/>
          <w:szCs w:val="24"/>
        </w:rPr>
      </w:pPr>
      <w:r w:rsidRPr="00645CB8">
        <w:rPr>
          <w:rFonts w:ascii="宋体" w:eastAsia="宋体" w:hAnsi="宋体" w:cs="宋体"/>
          <w:b/>
          <w:bCs/>
          <w:kern w:val="0"/>
          <w:sz w:val="24"/>
          <w:szCs w:val="24"/>
        </w:rPr>
        <w:t xml:space="preserve">借助 </w:t>
      </w:r>
      <w:r>
        <w:rPr>
          <w:rFonts w:ascii="宋体" w:eastAsia="宋体" w:hAnsi="宋体" w:cs="宋体"/>
          <w:b/>
          <w:bCs/>
          <w:kern w:val="0"/>
          <w:sz w:val="24"/>
          <w:szCs w:val="24"/>
        </w:rPr>
        <w:t>F</w:t>
      </w:r>
      <w:r>
        <w:rPr>
          <w:rFonts w:ascii="宋体" w:eastAsia="宋体" w:hAnsi="宋体" w:cs="宋体" w:hint="eastAsia"/>
          <w:b/>
          <w:bCs/>
          <w:kern w:val="0"/>
          <w:sz w:val="24"/>
          <w:szCs w:val="24"/>
        </w:rPr>
        <w:t>orti</w:t>
      </w:r>
      <w:r>
        <w:rPr>
          <w:rFonts w:ascii="宋体" w:eastAsia="宋体" w:hAnsi="宋体" w:cs="宋体"/>
          <w:b/>
          <w:bCs/>
          <w:kern w:val="0"/>
          <w:sz w:val="24"/>
          <w:szCs w:val="24"/>
        </w:rPr>
        <w:t>G</w:t>
      </w:r>
      <w:r>
        <w:rPr>
          <w:rFonts w:ascii="宋体" w:eastAsia="宋体" w:hAnsi="宋体" w:cs="宋体" w:hint="eastAsia"/>
          <w:b/>
          <w:bCs/>
          <w:kern w:val="0"/>
          <w:sz w:val="24"/>
          <w:szCs w:val="24"/>
        </w:rPr>
        <w:t>ate</w:t>
      </w:r>
      <w:r w:rsidRPr="00645CB8">
        <w:rPr>
          <w:rFonts w:ascii="宋体" w:eastAsia="宋体" w:hAnsi="宋体" w:cs="宋体"/>
          <w:b/>
          <w:bCs/>
          <w:kern w:val="0"/>
          <w:sz w:val="24"/>
          <w:szCs w:val="24"/>
        </w:rPr>
        <w:t>，</w:t>
      </w:r>
      <w:r w:rsidRPr="00645CB8">
        <w:rPr>
          <w:rFonts w:ascii="宋体" w:eastAsia="宋体" w:hAnsi="宋体" w:cs="宋体"/>
          <w:kern w:val="0"/>
          <w:sz w:val="24"/>
          <w:szCs w:val="24"/>
        </w:rPr>
        <w:t>您可实现：</w:t>
      </w:r>
    </w:p>
    <w:p w:rsidR="00834DE5" w:rsidRPr="00645CB8" w:rsidRDefault="00834DE5" w:rsidP="00834DE5">
      <w:pPr>
        <w:widowControl/>
        <w:numPr>
          <w:ilvl w:val="0"/>
          <w:numId w:val="3"/>
        </w:numPr>
        <w:spacing w:before="100" w:beforeAutospacing="1" w:after="100" w:afterAutospacing="1"/>
        <w:jc w:val="left"/>
        <w:rPr>
          <w:rFonts w:ascii="宋体" w:eastAsia="宋体" w:hAnsi="宋体" w:cs="宋体"/>
          <w:kern w:val="0"/>
          <w:sz w:val="24"/>
          <w:szCs w:val="24"/>
        </w:rPr>
      </w:pPr>
      <w:r w:rsidRPr="00645CB8">
        <w:rPr>
          <w:rFonts w:ascii="宋体" w:eastAsia="宋体" w:hAnsi="宋体" w:cs="宋体"/>
          <w:kern w:val="0"/>
          <w:sz w:val="24"/>
          <w:szCs w:val="24"/>
        </w:rPr>
        <w:lastRenderedPageBreak/>
        <w:t>基于用户的安全性：</w:t>
      </w:r>
      <w:r>
        <w:rPr>
          <w:rFonts w:ascii="宋体" w:eastAsia="宋体" w:hAnsi="宋体" w:cs="宋体" w:hint="eastAsia"/>
          <w:kern w:val="0"/>
          <w:sz w:val="24"/>
          <w:szCs w:val="24"/>
        </w:rPr>
        <w:t>结合Forti</w:t>
      </w:r>
      <w:r>
        <w:rPr>
          <w:rFonts w:ascii="宋体" w:eastAsia="宋体" w:hAnsi="宋体" w:cs="宋体"/>
          <w:kern w:val="0"/>
          <w:sz w:val="24"/>
          <w:szCs w:val="24"/>
        </w:rPr>
        <w:t>C</w:t>
      </w:r>
      <w:r>
        <w:rPr>
          <w:rFonts w:ascii="宋体" w:eastAsia="宋体" w:hAnsi="宋体" w:cs="宋体" w:hint="eastAsia"/>
          <w:kern w:val="0"/>
          <w:sz w:val="24"/>
          <w:szCs w:val="24"/>
        </w:rPr>
        <w:t>lient提供更高的终端安全</w:t>
      </w:r>
    </w:p>
    <w:p w:rsidR="00834DE5" w:rsidRDefault="00834DE5" w:rsidP="00834DE5">
      <w:pPr>
        <w:widowControl/>
        <w:numPr>
          <w:ilvl w:val="0"/>
          <w:numId w:val="3"/>
        </w:numPr>
        <w:spacing w:before="100" w:beforeAutospacing="1" w:after="100" w:afterAutospacing="1"/>
        <w:jc w:val="left"/>
        <w:rPr>
          <w:rFonts w:ascii="宋体" w:eastAsia="宋体" w:hAnsi="宋体" w:cs="宋体"/>
          <w:kern w:val="0"/>
          <w:sz w:val="24"/>
          <w:szCs w:val="24"/>
        </w:rPr>
      </w:pPr>
      <w:r w:rsidRPr="00645CB8">
        <w:rPr>
          <w:rFonts w:ascii="宋体" w:eastAsia="宋体" w:hAnsi="宋体" w:cs="宋体"/>
          <w:kern w:val="0"/>
          <w:sz w:val="24"/>
          <w:szCs w:val="24"/>
        </w:rPr>
        <w:t>实时可视性：实时</w:t>
      </w:r>
      <w:r>
        <w:rPr>
          <w:rFonts w:ascii="宋体" w:eastAsia="宋体" w:hAnsi="宋体" w:cs="宋体" w:hint="eastAsia"/>
          <w:kern w:val="0"/>
          <w:sz w:val="24"/>
          <w:szCs w:val="24"/>
        </w:rPr>
        <w:t>浏览</w:t>
      </w:r>
      <w:r w:rsidRPr="00645CB8">
        <w:rPr>
          <w:rFonts w:ascii="宋体" w:eastAsia="宋体" w:hAnsi="宋体" w:cs="宋体"/>
          <w:kern w:val="0"/>
          <w:sz w:val="24"/>
          <w:szCs w:val="24"/>
        </w:rPr>
        <w:t>网络</w:t>
      </w:r>
      <w:r>
        <w:rPr>
          <w:rFonts w:ascii="宋体" w:eastAsia="宋体" w:hAnsi="宋体" w:cs="宋体" w:hint="eastAsia"/>
          <w:kern w:val="0"/>
          <w:sz w:val="24"/>
          <w:szCs w:val="24"/>
        </w:rPr>
        <w:t>流量</w:t>
      </w:r>
      <w:r w:rsidRPr="00645CB8">
        <w:rPr>
          <w:rFonts w:ascii="宋体" w:eastAsia="宋体" w:hAnsi="宋体" w:cs="宋体"/>
          <w:kern w:val="0"/>
          <w:sz w:val="24"/>
          <w:szCs w:val="24"/>
        </w:rPr>
        <w:t>，用于快速进行故障排除和提供主动支持</w:t>
      </w:r>
    </w:p>
    <w:p w:rsidR="00834DE5" w:rsidRDefault="00834DE5" w:rsidP="00834DE5">
      <w:pPr>
        <w:pStyle w:val="2"/>
      </w:pPr>
      <w:bookmarkStart w:id="10" w:name="_Toc533002605"/>
      <w:r>
        <w:rPr>
          <w:rFonts w:hint="eastAsia"/>
        </w:rPr>
        <w:t>4</w:t>
      </w:r>
      <w:r>
        <w:t>.路径控制</w:t>
      </w:r>
      <w:bookmarkEnd w:id="10"/>
      <w:r>
        <w:t xml:space="preserve"> </w:t>
      </w:r>
    </w:p>
    <w:p w:rsidR="00834DE5" w:rsidRPr="00645CB8" w:rsidRDefault="00834DE5" w:rsidP="00834DE5">
      <w:r>
        <w:t xml:space="preserve">引导应用选择最佳路径 </w:t>
      </w:r>
    </w:p>
    <w:p w:rsidR="00834DE5" w:rsidRDefault="00834DE5" w:rsidP="00834DE5">
      <w:pPr>
        <w:jc w:val="left"/>
      </w:pPr>
      <w:r w:rsidRPr="009A2380">
        <w:t>Forti</w:t>
      </w:r>
      <w:r>
        <w:rPr>
          <w:rFonts w:hint="eastAsia"/>
        </w:rPr>
        <w:t>net</w:t>
      </w:r>
      <w:r>
        <w:rPr>
          <w:rFonts w:ascii="宋体" w:eastAsia="宋体" w:hAnsi="宋体" w:cs="宋体" w:hint="eastAsia"/>
          <w:b/>
          <w:bCs/>
          <w:kern w:val="0"/>
          <w:sz w:val="24"/>
          <w:szCs w:val="24"/>
        </w:rPr>
        <w:t>解决方案</w:t>
      </w:r>
      <w:r>
        <w:rPr>
          <w:noProof/>
        </w:rPr>
        <w:drawing>
          <wp:inline distT="0" distB="0" distL="0" distR="0" wp14:anchorId="1CBA079E" wp14:editId="27C3043A">
            <wp:extent cx="5274310" cy="2812415"/>
            <wp:effectExtent l="0" t="0" r="254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812415"/>
                    </a:xfrm>
                    <a:prstGeom prst="rect">
                      <a:avLst/>
                    </a:prstGeom>
                  </pic:spPr>
                </pic:pic>
              </a:graphicData>
            </a:graphic>
          </wp:inline>
        </w:drawing>
      </w:r>
    </w:p>
    <w:p w:rsidR="00834DE5" w:rsidRDefault="00834DE5" w:rsidP="00834DE5">
      <w:r>
        <w:rPr>
          <w:noProof/>
        </w:rPr>
        <w:drawing>
          <wp:inline distT="0" distB="0" distL="0" distR="0" wp14:anchorId="7F85F803" wp14:editId="51888E37">
            <wp:extent cx="5274310" cy="22771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277110"/>
                    </a:xfrm>
                    <a:prstGeom prst="rect">
                      <a:avLst/>
                    </a:prstGeom>
                  </pic:spPr>
                </pic:pic>
              </a:graphicData>
            </a:graphic>
          </wp:inline>
        </w:drawing>
      </w:r>
    </w:p>
    <w:p w:rsidR="00834DE5" w:rsidRPr="00645CB8" w:rsidRDefault="00834DE5" w:rsidP="00834DE5">
      <w:r w:rsidRPr="0098701C">
        <w:t>FortiGate</w:t>
      </w:r>
      <w:r w:rsidRPr="00645CB8">
        <w:t>的 SD-WAN</w:t>
      </w:r>
      <w:r>
        <w:rPr>
          <w:rFonts w:hint="eastAsia"/>
        </w:rPr>
        <w:t>规则中出接口可以自主选择，</w:t>
      </w:r>
      <w:r w:rsidRPr="00440A93">
        <w:rPr>
          <w:rFonts w:hint="eastAsia"/>
        </w:rPr>
        <w:t>质量标准扩充了可选项，延迟、抖动、丢包、下游、上游、总带宽、用户自定义</w:t>
      </w:r>
      <w:r>
        <w:rPr>
          <w:rFonts w:hint="eastAsia"/>
        </w:rPr>
        <w:t>等，通过规则，</w:t>
      </w:r>
      <w:r w:rsidRPr="00645CB8">
        <w:t>快速安全地</w:t>
      </w:r>
      <w:r>
        <w:rPr>
          <w:rFonts w:hint="eastAsia"/>
        </w:rPr>
        <w:t>为</w:t>
      </w:r>
      <w:r w:rsidRPr="00645CB8">
        <w:t>用户</w:t>
      </w:r>
      <w:r>
        <w:rPr>
          <w:rFonts w:hint="eastAsia"/>
        </w:rPr>
        <w:t>转发数据</w:t>
      </w:r>
      <w:r w:rsidRPr="00645CB8">
        <w:t>，为应用、网络、分区和网站提供特定于用户的安全性。</w:t>
      </w:r>
    </w:p>
    <w:p w:rsidR="00834DE5" w:rsidRPr="00645CB8" w:rsidRDefault="00834DE5" w:rsidP="00834DE5">
      <w:pPr>
        <w:widowControl/>
        <w:spacing w:before="100" w:beforeAutospacing="1" w:after="100" w:afterAutospacing="1"/>
        <w:jc w:val="left"/>
        <w:rPr>
          <w:rFonts w:ascii="宋体" w:eastAsia="宋体" w:hAnsi="宋体" w:cs="宋体"/>
          <w:kern w:val="0"/>
          <w:sz w:val="24"/>
          <w:szCs w:val="24"/>
        </w:rPr>
      </w:pPr>
      <w:r w:rsidRPr="00645CB8">
        <w:rPr>
          <w:rFonts w:ascii="宋体" w:eastAsia="宋体" w:hAnsi="宋体" w:cs="宋体"/>
          <w:b/>
          <w:bCs/>
          <w:kern w:val="0"/>
          <w:sz w:val="24"/>
          <w:szCs w:val="24"/>
        </w:rPr>
        <w:t>借助</w:t>
      </w:r>
      <w:r>
        <w:rPr>
          <w:rFonts w:ascii="宋体" w:eastAsia="宋体" w:hAnsi="宋体" w:cs="宋体"/>
          <w:b/>
          <w:bCs/>
          <w:kern w:val="0"/>
          <w:sz w:val="24"/>
          <w:szCs w:val="24"/>
        </w:rPr>
        <w:t>F</w:t>
      </w:r>
      <w:r>
        <w:rPr>
          <w:rFonts w:ascii="宋体" w:eastAsia="宋体" w:hAnsi="宋体" w:cs="宋体" w:hint="eastAsia"/>
          <w:b/>
          <w:bCs/>
          <w:kern w:val="0"/>
          <w:sz w:val="24"/>
          <w:szCs w:val="24"/>
        </w:rPr>
        <w:t>orti</w:t>
      </w:r>
      <w:r>
        <w:rPr>
          <w:rFonts w:ascii="宋体" w:eastAsia="宋体" w:hAnsi="宋体" w:cs="宋体"/>
          <w:b/>
          <w:bCs/>
          <w:kern w:val="0"/>
          <w:sz w:val="24"/>
          <w:szCs w:val="24"/>
        </w:rPr>
        <w:t>G</w:t>
      </w:r>
      <w:r>
        <w:rPr>
          <w:rFonts w:ascii="宋体" w:eastAsia="宋体" w:hAnsi="宋体" w:cs="宋体" w:hint="eastAsia"/>
          <w:b/>
          <w:bCs/>
          <w:kern w:val="0"/>
          <w:sz w:val="24"/>
          <w:szCs w:val="24"/>
        </w:rPr>
        <w:t>ate</w:t>
      </w:r>
      <w:r w:rsidRPr="00645CB8">
        <w:rPr>
          <w:rFonts w:ascii="宋体" w:eastAsia="宋体" w:hAnsi="宋体" w:cs="宋体"/>
          <w:b/>
          <w:bCs/>
          <w:kern w:val="0"/>
          <w:sz w:val="24"/>
          <w:szCs w:val="24"/>
        </w:rPr>
        <w:t>，</w:t>
      </w:r>
      <w:r w:rsidRPr="00645CB8">
        <w:rPr>
          <w:rFonts w:ascii="宋体" w:eastAsia="宋体" w:hAnsi="宋体" w:cs="宋体"/>
          <w:kern w:val="0"/>
          <w:sz w:val="24"/>
          <w:szCs w:val="24"/>
        </w:rPr>
        <w:t>您可实现：</w:t>
      </w:r>
    </w:p>
    <w:p w:rsidR="00834DE5" w:rsidRPr="007D52AB" w:rsidRDefault="00834DE5" w:rsidP="00834DE5">
      <w:pPr>
        <w:widowControl/>
        <w:numPr>
          <w:ilvl w:val="0"/>
          <w:numId w:val="4"/>
        </w:numPr>
        <w:spacing w:line="450" w:lineRule="atLeast"/>
        <w:jc w:val="left"/>
        <w:rPr>
          <w:rFonts w:ascii="宋体" w:eastAsia="宋体" w:hAnsi="宋体" w:cs="宋体"/>
          <w:color w:val="333333"/>
          <w:kern w:val="0"/>
          <w:sz w:val="24"/>
          <w:szCs w:val="24"/>
        </w:rPr>
      </w:pPr>
      <w:r w:rsidRPr="007D52AB">
        <w:rPr>
          <w:rFonts w:ascii="宋体" w:eastAsia="宋体" w:hAnsi="宋体" w:cs="宋体"/>
          <w:color w:val="333333"/>
          <w:kern w:val="0"/>
          <w:sz w:val="24"/>
          <w:szCs w:val="24"/>
        </w:rPr>
        <w:lastRenderedPageBreak/>
        <w:t>智能路径控制：当一条链路发生故障，</w:t>
      </w:r>
      <w:r w:rsidRPr="007D52AB">
        <w:rPr>
          <w:rFonts w:ascii="宋体" w:eastAsia="宋体" w:hAnsi="宋体" w:cs="宋体" w:hint="eastAsia"/>
          <w:color w:val="333333"/>
          <w:kern w:val="0"/>
          <w:sz w:val="24"/>
          <w:szCs w:val="24"/>
        </w:rPr>
        <w:t>S</w:t>
      </w:r>
      <w:r w:rsidRPr="007D52AB">
        <w:rPr>
          <w:rFonts w:ascii="宋体" w:eastAsia="宋体" w:hAnsi="宋体" w:cs="宋体"/>
          <w:color w:val="333333"/>
          <w:kern w:val="0"/>
          <w:sz w:val="24"/>
          <w:szCs w:val="24"/>
        </w:rPr>
        <w:t>D WAN</w:t>
      </w:r>
      <w:r w:rsidRPr="007D52AB">
        <w:rPr>
          <w:rFonts w:ascii="宋体" w:eastAsia="宋体" w:hAnsi="宋体" w:cs="宋体" w:hint="eastAsia"/>
          <w:color w:val="333333"/>
          <w:kern w:val="0"/>
          <w:sz w:val="24"/>
          <w:szCs w:val="24"/>
        </w:rPr>
        <w:t>规则</w:t>
      </w:r>
      <w:r w:rsidRPr="007D52AB">
        <w:rPr>
          <w:rFonts w:ascii="宋体" w:eastAsia="宋体" w:hAnsi="宋体" w:cs="宋体"/>
          <w:color w:val="333333"/>
          <w:kern w:val="0"/>
          <w:sz w:val="24"/>
          <w:szCs w:val="24"/>
        </w:rPr>
        <w:t>会自动切换链路，保证应用程序依然能够继续工作，</w:t>
      </w:r>
      <w:r w:rsidRPr="007D52AB">
        <w:rPr>
          <w:rFonts w:ascii="宋体" w:eastAsia="宋体" w:hAnsi="宋体" w:cs="宋体" w:hint="eastAsia"/>
          <w:color w:val="333333"/>
          <w:kern w:val="0"/>
          <w:sz w:val="24"/>
          <w:szCs w:val="24"/>
        </w:rPr>
        <w:t>提高连接可靠性</w:t>
      </w:r>
    </w:p>
    <w:p w:rsidR="00834DE5" w:rsidRDefault="00834DE5" w:rsidP="00834DE5">
      <w:pPr>
        <w:pStyle w:val="2"/>
      </w:pPr>
      <w:bookmarkStart w:id="11" w:name="_Toc533002606"/>
      <w:r>
        <w:rPr>
          <w:rFonts w:hint="eastAsia"/>
        </w:rPr>
        <w:t>5</w:t>
      </w:r>
      <w:r>
        <w:t>.以应用为中心的控制</w:t>
      </w:r>
      <w:bookmarkEnd w:id="11"/>
    </w:p>
    <w:p w:rsidR="00834DE5" w:rsidRDefault="00834DE5" w:rsidP="00834DE5">
      <w:r w:rsidRPr="009A2380">
        <w:t>Forti</w:t>
      </w:r>
      <w:r>
        <w:rPr>
          <w:rFonts w:hint="eastAsia"/>
        </w:rPr>
        <w:t>net</w:t>
      </w:r>
      <w:r>
        <w:rPr>
          <w:rFonts w:ascii="宋体" w:eastAsia="宋体" w:hAnsi="宋体" w:cs="宋体" w:hint="eastAsia"/>
          <w:b/>
          <w:bCs/>
          <w:kern w:val="0"/>
          <w:sz w:val="24"/>
          <w:szCs w:val="24"/>
        </w:rPr>
        <w:t>解决方案</w:t>
      </w:r>
      <w:r w:rsidRPr="00645CB8">
        <w:rPr>
          <w:rFonts w:ascii="宋体" w:eastAsia="宋体" w:hAnsi="宋体" w:cs="宋体"/>
          <w:kern w:val="0"/>
          <w:sz w:val="24"/>
          <w:szCs w:val="24"/>
        </w:rPr>
        <w:br/>
      </w:r>
      <w:r w:rsidRPr="00440A93">
        <w:t>FortiGate</w:t>
      </w:r>
      <w:r w:rsidRPr="00645CB8">
        <w:t>的软件定义的广域网解决方案可管理大量应用，其中包括策略配置和报告。该解决方案可识别应用，基于服务质量 (QoS) 排定应用优先级，允许添加自定义客户应用，并具有应用组功能，可轻松定义基于意图的策略。</w:t>
      </w:r>
    </w:p>
    <w:p w:rsidR="00834DE5" w:rsidRPr="000B68D2" w:rsidRDefault="00834DE5" w:rsidP="00834DE5">
      <w:pPr>
        <w:rPr>
          <w:color w:val="FF0000"/>
        </w:rPr>
      </w:pPr>
      <w:r w:rsidRPr="000B68D2">
        <w:rPr>
          <w:rFonts w:hint="eastAsia"/>
          <w:color w:val="FF0000"/>
        </w:rPr>
        <w:t>SD-WAN目的地址可以调用“Internet服务数据库”和“应用程序”</w:t>
      </w:r>
    </w:p>
    <w:p w:rsidR="00834DE5" w:rsidRPr="000B68D2" w:rsidRDefault="00834DE5" w:rsidP="00834DE5">
      <w:r w:rsidRPr="000B68D2">
        <w:rPr>
          <w:rFonts w:hint="eastAsia"/>
        </w:rPr>
        <w:t>首先，FortiGate通过业务流量及会话信息不断的学习应用程序所对应的目的IP和端口（策略中需要开启应用控制），FortiGate慢慢的形成一个动态的应用程序所对应的IP地址库，在去往应用程序的第一次访问将不会有数据匹配SD-WAN规则（目的地址为应用程序，比如优酷），因为此时的应用程序IP地址库还为空。应用程序需要通过穿越的流量会话信息充分的学习并将学习结果存储于所对应的IP地址库。</w:t>
      </w:r>
    </w:p>
    <w:p w:rsidR="00834DE5" w:rsidRPr="000B68D2" w:rsidRDefault="00834DE5" w:rsidP="00834DE5">
      <w:r w:rsidRPr="000B68D2">
        <w:rPr>
          <w:rFonts w:hint="eastAsia"/>
        </w:rPr>
        <w:t>应用程序在学习到相应的结果后，接下来再次发起的去往该应用程序的目的IP与端口才会匹配SD-WAN规则进行处理。</w:t>
      </w:r>
    </w:p>
    <w:p w:rsidR="00834DE5" w:rsidRPr="000B68D2" w:rsidRDefault="00834DE5" w:rsidP="00834DE5">
      <w:r w:rsidRPr="000B68D2">
        <w:rPr>
          <w:rFonts w:hint="eastAsia"/>
        </w:rPr>
        <w:t>调用的应用程序的SD-WAN规则并非是直接匹配的应用程序特征的方式进行的转发的，而是应用程序先通过现有流量不断的学习到相应的应用程序服务侧的IP/协议/端口，然后后续的流量SD-WAN再匹配这些服务侧的IP/协议/端口而引导数据的转发。</w:t>
      </w:r>
    </w:p>
    <w:p w:rsidR="00834DE5" w:rsidRDefault="00834DE5" w:rsidP="00834DE5">
      <w:pPr>
        <w:rPr>
          <w:color w:val="FF0000"/>
        </w:rPr>
      </w:pPr>
      <w:r w:rsidRPr="000B68D2">
        <w:rPr>
          <w:rFonts w:hint="eastAsia"/>
          <w:color w:val="FF0000"/>
        </w:rPr>
        <w:t>这是一个先“学习”（需要一定的学习时间）后“转发”的过程。</w:t>
      </w:r>
    </w:p>
    <w:p w:rsidR="00834DE5" w:rsidRPr="00312E5F" w:rsidRDefault="00834DE5" w:rsidP="00834DE5">
      <w:pPr>
        <w:rPr>
          <w:color w:val="FF0000"/>
        </w:rPr>
      </w:pPr>
      <w:r w:rsidRPr="00312E5F">
        <w:rPr>
          <w:rFonts w:hint="eastAsia"/>
          <w:color w:val="FF0000"/>
        </w:rPr>
        <w:t>学习到之后才可以对应用进行控制。</w:t>
      </w:r>
    </w:p>
    <w:p w:rsidR="00834DE5" w:rsidRPr="00645CB8" w:rsidRDefault="00834DE5" w:rsidP="00834DE5">
      <w:pPr>
        <w:widowControl/>
        <w:spacing w:before="100" w:beforeAutospacing="1" w:after="100" w:afterAutospacing="1"/>
        <w:jc w:val="left"/>
        <w:rPr>
          <w:rFonts w:ascii="宋体" w:eastAsia="宋体" w:hAnsi="宋体" w:cs="宋体"/>
          <w:kern w:val="0"/>
          <w:sz w:val="24"/>
          <w:szCs w:val="24"/>
        </w:rPr>
      </w:pPr>
      <w:r w:rsidRPr="00645CB8">
        <w:rPr>
          <w:rFonts w:ascii="宋体" w:eastAsia="宋体" w:hAnsi="宋体" w:cs="宋体"/>
          <w:b/>
          <w:bCs/>
          <w:kern w:val="0"/>
          <w:sz w:val="24"/>
          <w:szCs w:val="24"/>
        </w:rPr>
        <w:t>借助</w:t>
      </w:r>
      <w:r>
        <w:rPr>
          <w:rFonts w:ascii="宋体" w:eastAsia="宋体" w:hAnsi="宋体" w:cs="宋体"/>
          <w:b/>
          <w:bCs/>
          <w:kern w:val="0"/>
          <w:sz w:val="24"/>
          <w:szCs w:val="24"/>
        </w:rPr>
        <w:t>F</w:t>
      </w:r>
      <w:r>
        <w:rPr>
          <w:rFonts w:ascii="宋体" w:eastAsia="宋体" w:hAnsi="宋体" w:cs="宋体" w:hint="eastAsia"/>
          <w:b/>
          <w:bCs/>
          <w:kern w:val="0"/>
          <w:sz w:val="24"/>
          <w:szCs w:val="24"/>
        </w:rPr>
        <w:t>orti</w:t>
      </w:r>
      <w:r>
        <w:rPr>
          <w:rFonts w:ascii="宋体" w:eastAsia="宋体" w:hAnsi="宋体" w:cs="宋体"/>
          <w:b/>
          <w:bCs/>
          <w:kern w:val="0"/>
          <w:sz w:val="24"/>
          <w:szCs w:val="24"/>
        </w:rPr>
        <w:t>G</w:t>
      </w:r>
      <w:r>
        <w:rPr>
          <w:rFonts w:ascii="宋体" w:eastAsia="宋体" w:hAnsi="宋体" w:cs="宋体" w:hint="eastAsia"/>
          <w:b/>
          <w:bCs/>
          <w:kern w:val="0"/>
          <w:sz w:val="24"/>
          <w:szCs w:val="24"/>
        </w:rPr>
        <w:t>ate</w:t>
      </w:r>
      <w:r w:rsidRPr="00645CB8">
        <w:rPr>
          <w:rFonts w:ascii="宋体" w:eastAsia="宋体" w:hAnsi="宋体" w:cs="宋体"/>
          <w:b/>
          <w:bCs/>
          <w:kern w:val="0"/>
          <w:sz w:val="24"/>
          <w:szCs w:val="24"/>
        </w:rPr>
        <w:t>，</w:t>
      </w:r>
      <w:r w:rsidRPr="00645CB8">
        <w:rPr>
          <w:rFonts w:ascii="宋体" w:eastAsia="宋体" w:hAnsi="宋体" w:cs="宋体"/>
          <w:kern w:val="0"/>
          <w:sz w:val="24"/>
          <w:szCs w:val="24"/>
        </w:rPr>
        <w:t>您可以：</w:t>
      </w:r>
    </w:p>
    <w:p w:rsidR="00834DE5" w:rsidRPr="00645CB8" w:rsidRDefault="00834DE5" w:rsidP="00834DE5">
      <w:pPr>
        <w:widowControl/>
        <w:numPr>
          <w:ilvl w:val="0"/>
          <w:numId w:val="5"/>
        </w:numPr>
        <w:spacing w:before="100" w:beforeAutospacing="1" w:after="100" w:afterAutospacing="1"/>
        <w:jc w:val="left"/>
        <w:rPr>
          <w:rFonts w:ascii="宋体" w:eastAsia="宋体" w:hAnsi="宋体" w:cs="宋体"/>
          <w:kern w:val="0"/>
          <w:sz w:val="24"/>
          <w:szCs w:val="24"/>
        </w:rPr>
      </w:pPr>
      <w:r w:rsidRPr="00645CB8">
        <w:rPr>
          <w:rFonts w:ascii="宋体" w:eastAsia="宋体" w:hAnsi="宋体" w:cs="宋体"/>
          <w:kern w:val="0"/>
          <w:sz w:val="24"/>
          <w:szCs w:val="24"/>
        </w:rPr>
        <w:t>在</w:t>
      </w:r>
      <w:r>
        <w:rPr>
          <w:rFonts w:ascii="宋体" w:eastAsia="宋体" w:hAnsi="宋体" w:cs="宋体"/>
          <w:kern w:val="0"/>
          <w:sz w:val="24"/>
          <w:szCs w:val="24"/>
        </w:rPr>
        <w:t>F</w:t>
      </w:r>
      <w:r>
        <w:rPr>
          <w:rFonts w:ascii="宋体" w:eastAsia="宋体" w:hAnsi="宋体" w:cs="宋体" w:hint="eastAsia"/>
          <w:kern w:val="0"/>
          <w:sz w:val="24"/>
          <w:szCs w:val="24"/>
        </w:rPr>
        <w:t>orti</w:t>
      </w:r>
      <w:r>
        <w:rPr>
          <w:rFonts w:ascii="宋体" w:eastAsia="宋体" w:hAnsi="宋体" w:cs="宋体"/>
          <w:kern w:val="0"/>
          <w:sz w:val="24"/>
          <w:szCs w:val="24"/>
        </w:rPr>
        <w:t>V</w:t>
      </w:r>
      <w:r>
        <w:rPr>
          <w:rFonts w:ascii="宋体" w:eastAsia="宋体" w:hAnsi="宋体" w:cs="宋体" w:hint="eastAsia"/>
          <w:kern w:val="0"/>
          <w:sz w:val="24"/>
          <w:szCs w:val="24"/>
        </w:rPr>
        <w:t>iew</w:t>
      </w:r>
      <w:r w:rsidRPr="00645CB8">
        <w:rPr>
          <w:rFonts w:ascii="宋体" w:eastAsia="宋体" w:hAnsi="宋体" w:cs="宋体"/>
          <w:kern w:val="0"/>
          <w:sz w:val="24"/>
          <w:szCs w:val="24"/>
        </w:rPr>
        <w:t>中查看当前的带宽消耗情况（例如，按应用和用户查看）</w:t>
      </w:r>
    </w:p>
    <w:p w:rsidR="00834DE5" w:rsidRPr="00645CB8" w:rsidRDefault="00834DE5" w:rsidP="00834DE5">
      <w:pPr>
        <w:widowControl/>
        <w:numPr>
          <w:ilvl w:val="0"/>
          <w:numId w:val="5"/>
        </w:numPr>
        <w:spacing w:before="100" w:beforeAutospacing="1" w:after="100" w:afterAutospacing="1"/>
        <w:jc w:val="left"/>
        <w:rPr>
          <w:rFonts w:ascii="宋体" w:eastAsia="宋体" w:hAnsi="宋体" w:cs="宋体"/>
          <w:kern w:val="0"/>
          <w:sz w:val="24"/>
          <w:szCs w:val="24"/>
        </w:rPr>
      </w:pPr>
      <w:r w:rsidRPr="00645CB8">
        <w:rPr>
          <w:rFonts w:ascii="宋体" w:eastAsia="宋体" w:hAnsi="宋体" w:cs="宋体"/>
          <w:kern w:val="0"/>
          <w:sz w:val="24"/>
          <w:szCs w:val="24"/>
        </w:rPr>
        <w:t>应用引擎识别应用后，即可在您的</w:t>
      </w:r>
      <w:r>
        <w:rPr>
          <w:rFonts w:ascii="宋体" w:eastAsia="宋体" w:hAnsi="宋体" w:cs="宋体" w:hint="eastAsia"/>
          <w:kern w:val="0"/>
          <w:sz w:val="24"/>
          <w:szCs w:val="24"/>
        </w:rPr>
        <w:t>设备</w:t>
      </w:r>
      <w:r w:rsidRPr="00645CB8">
        <w:rPr>
          <w:rFonts w:ascii="宋体" w:eastAsia="宋体" w:hAnsi="宋体" w:cs="宋体"/>
          <w:kern w:val="0"/>
          <w:sz w:val="24"/>
          <w:szCs w:val="24"/>
        </w:rPr>
        <w:t>中以统一的视图查看该应用</w:t>
      </w:r>
    </w:p>
    <w:p w:rsidR="00834DE5" w:rsidRDefault="00834DE5" w:rsidP="00834DE5">
      <w:pPr>
        <w:pStyle w:val="2"/>
      </w:pPr>
      <w:bookmarkStart w:id="12" w:name="_Toc533002607"/>
      <w:r>
        <w:t>6.</w:t>
      </w:r>
      <w:bookmarkEnd w:id="12"/>
      <w:r>
        <w:rPr>
          <w:rFonts w:hint="eastAsia"/>
        </w:rPr>
        <w:t>故障及时解决</w:t>
      </w:r>
    </w:p>
    <w:p w:rsidR="00834DE5" w:rsidRDefault="00834DE5" w:rsidP="00834DE5">
      <w:pPr>
        <w:widowControl/>
        <w:spacing w:before="100" w:beforeAutospacing="1" w:after="100" w:afterAutospacing="1"/>
        <w:jc w:val="left"/>
        <w:rPr>
          <w:rFonts w:ascii="宋体" w:eastAsia="宋体" w:hAnsi="宋体" w:cs="宋体"/>
          <w:kern w:val="0"/>
          <w:sz w:val="24"/>
          <w:szCs w:val="24"/>
        </w:rPr>
      </w:pPr>
      <w:r w:rsidRPr="009A2380">
        <w:t>Forti</w:t>
      </w:r>
      <w:r>
        <w:rPr>
          <w:rFonts w:hint="eastAsia"/>
        </w:rPr>
        <w:t>net</w:t>
      </w:r>
      <w:r>
        <w:rPr>
          <w:rFonts w:ascii="宋体" w:eastAsia="宋体" w:hAnsi="宋体" w:cs="宋体" w:hint="eastAsia"/>
          <w:b/>
          <w:bCs/>
          <w:kern w:val="0"/>
          <w:sz w:val="24"/>
          <w:szCs w:val="24"/>
        </w:rPr>
        <w:t>解决方案</w:t>
      </w:r>
      <w:r w:rsidRPr="00645CB8">
        <w:rPr>
          <w:rFonts w:ascii="宋体" w:eastAsia="宋体" w:hAnsi="宋体" w:cs="宋体"/>
          <w:kern w:val="0"/>
          <w:sz w:val="24"/>
          <w:szCs w:val="24"/>
        </w:rPr>
        <w:br/>
      </w:r>
      <w:r>
        <w:rPr>
          <w:rFonts w:ascii="宋体" w:eastAsia="宋体" w:hAnsi="宋体" w:cs="宋体" w:hint="eastAsia"/>
          <w:kern w:val="0"/>
          <w:sz w:val="24"/>
          <w:szCs w:val="24"/>
        </w:rPr>
        <w:t>Forti</w:t>
      </w:r>
      <w:r>
        <w:rPr>
          <w:rFonts w:ascii="宋体" w:eastAsia="宋体" w:hAnsi="宋体" w:cs="宋体"/>
          <w:kern w:val="0"/>
          <w:sz w:val="24"/>
          <w:szCs w:val="24"/>
        </w:rPr>
        <w:t>OS</w:t>
      </w:r>
      <w:r>
        <w:rPr>
          <w:rFonts w:ascii="宋体" w:eastAsia="宋体" w:hAnsi="宋体" w:cs="宋体" w:hint="eastAsia"/>
          <w:kern w:val="0"/>
          <w:sz w:val="24"/>
          <w:szCs w:val="24"/>
        </w:rPr>
        <w:t>网络可视化，在总部可以随时查看下游的设备状态，具体可以查看到是哪个用户的P</w:t>
      </w:r>
      <w:r>
        <w:rPr>
          <w:rFonts w:ascii="宋体" w:eastAsia="宋体" w:hAnsi="宋体" w:cs="宋体"/>
          <w:kern w:val="0"/>
          <w:sz w:val="24"/>
          <w:szCs w:val="24"/>
        </w:rPr>
        <w:t>C</w:t>
      </w:r>
      <w:r>
        <w:rPr>
          <w:rFonts w:ascii="宋体" w:eastAsia="宋体" w:hAnsi="宋体" w:cs="宋体" w:hint="eastAsia"/>
          <w:kern w:val="0"/>
          <w:sz w:val="24"/>
          <w:szCs w:val="24"/>
        </w:rPr>
        <w:t>出现病毒蠕虫或者受到攻击</w:t>
      </w:r>
    </w:p>
    <w:p w:rsidR="00834DE5" w:rsidRDefault="00834DE5" w:rsidP="00834DE5">
      <w:pPr>
        <w:widowControl/>
        <w:spacing w:before="100" w:beforeAutospacing="1" w:after="100" w:afterAutospacing="1"/>
        <w:jc w:val="left"/>
        <w:rPr>
          <w:rFonts w:ascii="宋体" w:eastAsia="宋体" w:hAnsi="宋体" w:cs="宋体"/>
          <w:kern w:val="0"/>
          <w:sz w:val="24"/>
          <w:szCs w:val="24"/>
        </w:rPr>
      </w:pPr>
      <w:r>
        <w:rPr>
          <w:noProof/>
        </w:rPr>
        <w:lastRenderedPageBreak/>
        <w:drawing>
          <wp:inline distT="0" distB="0" distL="0" distR="0" wp14:anchorId="7EC4A905" wp14:editId="59952B3D">
            <wp:extent cx="5274310" cy="28352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835275"/>
                    </a:xfrm>
                    <a:prstGeom prst="rect">
                      <a:avLst/>
                    </a:prstGeom>
                  </pic:spPr>
                </pic:pic>
              </a:graphicData>
            </a:graphic>
          </wp:inline>
        </w:drawing>
      </w:r>
    </w:p>
    <w:p w:rsidR="00834DE5" w:rsidRPr="00645CB8" w:rsidRDefault="00834DE5" w:rsidP="00834D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sz w:val="24"/>
          <w:szCs w:val="24"/>
        </w:rPr>
        <w:t>F</w:t>
      </w:r>
      <w:r>
        <w:rPr>
          <w:rFonts w:ascii="宋体" w:eastAsia="宋体" w:hAnsi="宋体" w:cs="宋体" w:hint="eastAsia"/>
          <w:b/>
          <w:bCs/>
          <w:kern w:val="0"/>
          <w:sz w:val="24"/>
          <w:szCs w:val="24"/>
        </w:rPr>
        <w:t>orti</w:t>
      </w:r>
      <w:r>
        <w:rPr>
          <w:rFonts w:ascii="宋体" w:eastAsia="宋体" w:hAnsi="宋体" w:cs="宋体"/>
          <w:b/>
          <w:bCs/>
          <w:kern w:val="0"/>
          <w:sz w:val="24"/>
          <w:szCs w:val="24"/>
        </w:rPr>
        <w:t>G</w:t>
      </w:r>
      <w:r>
        <w:rPr>
          <w:rFonts w:ascii="宋体" w:eastAsia="宋体" w:hAnsi="宋体" w:cs="宋体" w:hint="eastAsia"/>
          <w:b/>
          <w:bCs/>
          <w:kern w:val="0"/>
          <w:sz w:val="24"/>
          <w:szCs w:val="24"/>
        </w:rPr>
        <w:t>ate</w:t>
      </w:r>
      <w:r w:rsidRPr="00645CB8">
        <w:rPr>
          <w:rFonts w:ascii="宋体" w:eastAsia="宋体" w:hAnsi="宋体" w:cs="宋体"/>
          <w:kern w:val="0"/>
          <w:sz w:val="24"/>
          <w:szCs w:val="24"/>
        </w:rPr>
        <w:t>能够轻松地实现：</w:t>
      </w:r>
    </w:p>
    <w:p w:rsidR="00834DE5" w:rsidRDefault="00834DE5" w:rsidP="00834DE5">
      <w:pPr>
        <w:widowControl/>
        <w:numPr>
          <w:ilvl w:val="0"/>
          <w:numId w:val="7"/>
        </w:numPr>
        <w:spacing w:before="100" w:beforeAutospacing="1" w:after="100" w:afterAutospacing="1"/>
        <w:jc w:val="left"/>
        <w:rPr>
          <w:rFonts w:ascii="宋体" w:eastAsia="宋体" w:hAnsi="宋体" w:cs="宋体"/>
          <w:kern w:val="0"/>
          <w:sz w:val="24"/>
          <w:szCs w:val="24"/>
        </w:rPr>
      </w:pPr>
      <w:r w:rsidRPr="00645CB8">
        <w:rPr>
          <w:rFonts w:ascii="宋体" w:eastAsia="宋体" w:hAnsi="宋体" w:cs="宋体"/>
          <w:kern w:val="0"/>
          <w:sz w:val="24"/>
          <w:szCs w:val="24"/>
        </w:rPr>
        <w:t>可视性和报告：可在管理控制台中从单个统一视图查看所有的</w:t>
      </w:r>
      <w:r>
        <w:rPr>
          <w:rFonts w:ascii="宋体" w:eastAsia="宋体" w:hAnsi="宋体" w:cs="宋体" w:hint="eastAsia"/>
          <w:kern w:val="0"/>
          <w:sz w:val="24"/>
          <w:szCs w:val="24"/>
        </w:rPr>
        <w:t>远端设备</w:t>
      </w:r>
      <w:r w:rsidRPr="00645CB8">
        <w:rPr>
          <w:rFonts w:ascii="宋体" w:eastAsia="宋体" w:hAnsi="宋体" w:cs="宋体"/>
          <w:kern w:val="0"/>
          <w:sz w:val="24"/>
          <w:szCs w:val="24"/>
        </w:rPr>
        <w:t>、子网和</w:t>
      </w:r>
      <w:r>
        <w:rPr>
          <w:rFonts w:ascii="宋体" w:eastAsia="宋体" w:hAnsi="宋体" w:cs="宋体" w:hint="eastAsia"/>
          <w:kern w:val="0"/>
          <w:sz w:val="24"/>
          <w:szCs w:val="24"/>
        </w:rPr>
        <w:t>威胁漏洞</w:t>
      </w:r>
      <w:r w:rsidRPr="00645CB8">
        <w:rPr>
          <w:rFonts w:ascii="宋体" w:eastAsia="宋体" w:hAnsi="宋体" w:cs="宋体"/>
          <w:kern w:val="0"/>
          <w:sz w:val="24"/>
          <w:szCs w:val="24"/>
        </w:rPr>
        <w:t> </w:t>
      </w:r>
    </w:p>
    <w:p w:rsidR="00834DE5" w:rsidRDefault="00834DE5" w:rsidP="00834DE5">
      <w:pPr>
        <w:pStyle w:val="2"/>
      </w:pPr>
      <w:bookmarkStart w:id="13" w:name="_Toc533002608"/>
      <w:r>
        <w:t>7.消除操作复杂性以提高业务灵活性</w:t>
      </w:r>
      <w:bookmarkEnd w:id="13"/>
    </w:p>
    <w:p w:rsidR="00834DE5" w:rsidRPr="00645CB8" w:rsidRDefault="00834DE5" w:rsidP="00834DE5">
      <w:r>
        <w:rPr>
          <w:rFonts w:hint="eastAsia"/>
        </w:rPr>
        <w:t>分布式企业</w:t>
      </w:r>
      <w:r>
        <w:t xml:space="preserve">管理和配置远程站点网络 </w:t>
      </w:r>
    </w:p>
    <w:p w:rsidR="00834DE5" w:rsidRDefault="00834DE5" w:rsidP="00834DE5">
      <w:r w:rsidRPr="009A2380">
        <w:t>Forti</w:t>
      </w:r>
      <w:r>
        <w:rPr>
          <w:rFonts w:hint="eastAsia"/>
        </w:rPr>
        <w:t>net</w:t>
      </w:r>
      <w:r>
        <w:rPr>
          <w:rFonts w:ascii="宋体" w:eastAsia="宋体" w:hAnsi="宋体" w:cs="宋体" w:hint="eastAsia"/>
          <w:b/>
          <w:bCs/>
          <w:kern w:val="0"/>
          <w:sz w:val="24"/>
          <w:szCs w:val="24"/>
        </w:rPr>
        <w:t>解决方案</w:t>
      </w:r>
      <w:r w:rsidRPr="00645CB8">
        <w:rPr>
          <w:rFonts w:ascii="宋体" w:eastAsia="宋体" w:hAnsi="宋体" w:cs="宋体"/>
          <w:kern w:val="0"/>
          <w:sz w:val="24"/>
          <w:szCs w:val="24"/>
        </w:rPr>
        <w:br/>
      </w:r>
      <w:r>
        <w:t>F</w:t>
      </w:r>
      <w:r>
        <w:rPr>
          <w:rFonts w:hint="eastAsia"/>
        </w:rPr>
        <w:t>ortinet的</w:t>
      </w:r>
      <w:r w:rsidRPr="000B68D2">
        <w:t>FortiManager</w:t>
      </w:r>
      <w:r w:rsidRPr="00645CB8">
        <w:t>用于集中式</w:t>
      </w:r>
      <w:r>
        <w:rPr>
          <w:rFonts w:hint="eastAsia"/>
        </w:rPr>
        <w:t>策略配置和</w:t>
      </w:r>
      <w:r w:rsidRPr="00645CB8">
        <w:t>管理，并为端到端可视性提供统一视图，</w:t>
      </w:r>
      <w:r w:rsidRPr="000B68D2">
        <w:t>FortiManager极大地</w:t>
      </w:r>
      <w:r w:rsidRPr="000B68D2">
        <w:rPr>
          <w:rFonts w:hint="eastAsia"/>
        </w:rPr>
        <w:t>降低了您的运维管理成本</w:t>
      </w:r>
      <w:r w:rsidRPr="000B68D2">
        <w:t>,简化配置复杂度和重复次数,加速设备部署周期轮转, 无论对于部署</w:t>
      </w:r>
      <w:r w:rsidRPr="000B68D2">
        <w:rPr>
          <w:rFonts w:hint="eastAsia"/>
        </w:rPr>
        <w:t>新设备</w:t>
      </w:r>
      <w:r w:rsidRPr="000B68D2">
        <w:t>,还是配置安全策略或者是分发更新,都可以大幅降低您的工作量</w:t>
      </w:r>
      <w:r w:rsidRPr="00645CB8">
        <w:t>。</w:t>
      </w:r>
    </w:p>
    <w:p w:rsidR="00834DE5" w:rsidRPr="00645CB8" w:rsidRDefault="00834DE5" w:rsidP="00834DE5">
      <w:r>
        <w:t>FortiManager 还提供了诸如设备自动发现,分组管理,全局策略,审计,SD WAN,以及简单管理复杂的 VPN</w:t>
      </w:r>
      <w:r>
        <w:rPr>
          <w:rFonts w:hint="eastAsia"/>
        </w:rPr>
        <w:t>环境</w:t>
      </w:r>
      <w:r>
        <w:t>,这些功能都可以在很大程度上降低您的工作量。FortiManager 再配合FortiAnalyzer 的集</w:t>
      </w:r>
      <w:r>
        <w:rPr>
          <w:rFonts w:hint="eastAsia"/>
        </w:rPr>
        <w:t>中式日志记录和报告</w:t>
      </w:r>
      <w:r>
        <w:t>,可以为您的企业网络提供全面而强大的集中管理解决方案。</w:t>
      </w:r>
    </w:p>
    <w:p w:rsidR="00834DE5" w:rsidRPr="00645CB8" w:rsidRDefault="00834DE5" w:rsidP="00834DE5">
      <w:pPr>
        <w:widowControl/>
        <w:spacing w:before="100" w:beforeAutospacing="1" w:after="100" w:afterAutospacing="1"/>
        <w:jc w:val="left"/>
        <w:rPr>
          <w:rFonts w:ascii="宋体" w:eastAsia="宋体" w:hAnsi="宋体" w:cs="宋体"/>
          <w:kern w:val="0"/>
          <w:sz w:val="24"/>
          <w:szCs w:val="24"/>
        </w:rPr>
      </w:pPr>
      <w:r w:rsidRPr="00645CB8">
        <w:rPr>
          <w:rFonts w:ascii="宋体" w:eastAsia="宋体" w:hAnsi="宋体" w:cs="宋体"/>
          <w:b/>
          <w:bCs/>
          <w:kern w:val="0"/>
          <w:sz w:val="24"/>
          <w:szCs w:val="24"/>
        </w:rPr>
        <w:t xml:space="preserve">借助 </w:t>
      </w:r>
      <w:r>
        <w:rPr>
          <w:rFonts w:ascii="宋体" w:eastAsia="宋体" w:hAnsi="宋体" w:cs="宋体"/>
          <w:b/>
          <w:bCs/>
          <w:kern w:val="0"/>
          <w:sz w:val="24"/>
          <w:szCs w:val="24"/>
        </w:rPr>
        <w:t>F</w:t>
      </w:r>
      <w:r>
        <w:rPr>
          <w:rFonts w:ascii="宋体" w:eastAsia="宋体" w:hAnsi="宋体" w:cs="宋体" w:hint="eastAsia"/>
          <w:b/>
          <w:bCs/>
          <w:kern w:val="0"/>
          <w:sz w:val="24"/>
          <w:szCs w:val="24"/>
        </w:rPr>
        <w:t>ortinet</w:t>
      </w:r>
      <w:r w:rsidRPr="00645CB8">
        <w:rPr>
          <w:rFonts w:ascii="宋体" w:eastAsia="宋体" w:hAnsi="宋体" w:cs="宋体"/>
          <w:b/>
          <w:bCs/>
          <w:kern w:val="0"/>
          <w:sz w:val="24"/>
          <w:szCs w:val="24"/>
        </w:rPr>
        <w:t>，</w:t>
      </w:r>
      <w:r w:rsidRPr="00645CB8">
        <w:rPr>
          <w:rFonts w:ascii="宋体" w:eastAsia="宋体" w:hAnsi="宋体" w:cs="宋体"/>
          <w:kern w:val="0"/>
          <w:sz w:val="24"/>
          <w:szCs w:val="24"/>
        </w:rPr>
        <w:t>您可以：</w:t>
      </w:r>
    </w:p>
    <w:p w:rsidR="00834DE5" w:rsidRDefault="00834DE5" w:rsidP="00834DE5">
      <w:pPr>
        <w:widowControl/>
        <w:numPr>
          <w:ilvl w:val="0"/>
          <w:numId w:val="6"/>
        </w:numPr>
        <w:spacing w:before="100" w:beforeAutospacing="1" w:after="100" w:afterAutospacing="1"/>
        <w:jc w:val="left"/>
        <w:rPr>
          <w:rFonts w:ascii="宋体" w:eastAsia="宋体" w:hAnsi="宋体" w:cs="宋体"/>
          <w:kern w:val="0"/>
          <w:sz w:val="24"/>
          <w:szCs w:val="24"/>
        </w:rPr>
      </w:pPr>
      <w:r w:rsidRPr="00176D6A">
        <w:rPr>
          <w:rFonts w:ascii="宋体" w:eastAsia="宋体" w:hAnsi="宋体" w:cs="宋体" w:hint="eastAsia"/>
          <w:kern w:val="0"/>
          <w:sz w:val="24"/>
          <w:szCs w:val="24"/>
        </w:rPr>
        <w:t>分层对象数据库自动化</w:t>
      </w:r>
      <w:r>
        <w:rPr>
          <w:rFonts w:ascii="宋体" w:eastAsia="宋体" w:hAnsi="宋体" w:cs="宋体" w:hint="eastAsia"/>
          <w:kern w:val="0"/>
          <w:sz w:val="24"/>
          <w:szCs w:val="24"/>
        </w:rPr>
        <w:t>：</w:t>
      </w:r>
      <w:r w:rsidRPr="00176D6A">
        <w:rPr>
          <w:rFonts w:ascii="宋体" w:eastAsia="宋体" w:hAnsi="宋体" w:cs="宋体" w:hint="eastAsia"/>
          <w:kern w:val="0"/>
          <w:sz w:val="24"/>
          <w:szCs w:val="24"/>
        </w:rPr>
        <w:t>有利于企业中通用配置的重复使用</w:t>
      </w:r>
      <w:r w:rsidRPr="00176D6A">
        <w:rPr>
          <w:rFonts w:ascii="宋体" w:eastAsia="宋体" w:hAnsi="宋体" w:cs="宋体"/>
          <w:kern w:val="0"/>
          <w:sz w:val="24"/>
          <w:szCs w:val="24"/>
        </w:rPr>
        <w:t>,不论是本地配置还是全</w:t>
      </w:r>
      <w:r w:rsidRPr="00176D6A">
        <w:rPr>
          <w:rFonts w:ascii="宋体" w:eastAsia="宋体" w:hAnsi="宋体" w:cs="宋体" w:hint="eastAsia"/>
          <w:kern w:val="0"/>
          <w:sz w:val="24"/>
          <w:szCs w:val="24"/>
        </w:rPr>
        <w:t>局管</w:t>
      </w:r>
      <w:r w:rsidRPr="00176D6A">
        <w:rPr>
          <w:rFonts w:ascii="宋体" w:eastAsia="宋体" w:hAnsi="宋体" w:cs="宋体"/>
          <w:kern w:val="0"/>
          <w:sz w:val="24"/>
          <w:szCs w:val="24"/>
        </w:rPr>
        <w:t>理域</w:t>
      </w:r>
    </w:p>
    <w:p w:rsidR="00834DE5" w:rsidRDefault="00834DE5" w:rsidP="00834DE5">
      <w:pPr>
        <w:widowControl/>
        <w:numPr>
          <w:ilvl w:val="0"/>
          <w:numId w:val="6"/>
        </w:numPr>
        <w:spacing w:before="100" w:beforeAutospacing="1" w:after="100" w:afterAutospacing="1"/>
        <w:jc w:val="left"/>
        <w:rPr>
          <w:rFonts w:ascii="宋体" w:eastAsia="宋体" w:hAnsi="宋体" w:cs="宋体"/>
          <w:kern w:val="0"/>
          <w:sz w:val="24"/>
          <w:szCs w:val="24"/>
        </w:rPr>
      </w:pPr>
      <w:r w:rsidRPr="00176D6A">
        <w:rPr>
          <w:rFonts w:ascii="宋体" w:eastAsia="宋体" w:hAnsi="宋体" w:cs="宋体" w:hint="eastAsia"/>
          <w:kern w:val="0"/>
          <w:sz w:val="24"/>
          <w:szCs w:val="24"/>
        </w:rPr>
        <w:t>设备配置</w:t>
      </w:r>
      <w:r w:rsidRPr="00176D6A">
        <w:rPr>
          <w:rFonts w:ascii="宋体" w:eastAsia="宋体" w:hAnsi="宋体" w:cs="宋体"/>
          <w:kern w:val="0"/>
          <w:sz w:val="24"/>
          <w:szCs w:val="24"/>
        </w:rPr>
        <w:t>/ 集中策略配置</w:t>
      </w:r>
      <w:r>
        <w:rPr>
          <w:rFonts w:ascii="宋体" w:eastAsia="宋体" w:hAnsi="宋体" w:cs="宋体" w:hint="eastAsia"/>
          <w:kern w:val="0"/>
          <w:sz w:val="24"/>
          <w:szCs w:val="24"/>
        </w:rPr>
        <w:t>：</w:t>
      </w:r>
      <w:r w:rsidRPr="00176D6A">
        <w:rPr>
          <w:rFonts w:ascii="宋体" w:eastAsia="宋体" w:hAnsi="宋体" w:cs="宋体" w:hint="eastAsia"/>
          <w:kern w:val="0"/>
          <w:sz w:val="24"/>
          <w:szCs w:val="24"/>
        </w:rPr>
        <w:t>降低部署</w:t>
      </w:r>
      <w:r w:rsidRPr="00176D6A">
        <w:rPr>
          <w:rFonts w:ascii="宋体" w:eastAsia="宋体" w:hAnsi="宋体" w:cs="宋体"/>
          <w:kern w:val="0"/>
          <w:sz w:val="24"/>
          <w:szCs w:val="24"/>
        </w:rPr>
        <w:t>FortiGate的成本, 以及安装和管理</w:t>
      </w:r>
      <w:r>
        <w:rPr>
          <w:rFonts w:ascii="宋体" w:eastAsia="宋体" w:hAnsi="宋体" w:cs="宋体" w:hint="eastAsia"/>
          <w:kern w:val="0"/>
          <w:sz w:val="24"/>
          <w:szCs w:val="24"/>
        </w:rPr>
        <w:t>所有</w:t>
      </w:r>
      <w:r w:rsidRPr="00176D6A">
        <w:rPr>
          <w:rFonts w:ascii="宋体" w:eastAsia="宋体" w:hAnsi="宋体" w:cs="宋体" w:hint="eastAsia"/>
          <w:kern w:val="0"/>
          <w:sz w:val="24"/>
          <w:szCs w:val="24"/>
        </w:rPr>
        <w:t>可被管理的设备</w:t>
      </w:r>
    </w:p>
    <w:p w:rsidR="00834DE5" w:rsidRDefault="00834DE5" w:rsidP="00834DE5">
      <w:pPr>
        <w:widowControl/>
        <w:numPr>
          <w:ilvl w:val="0"/>
          <w:numId w:val="6"/>
        </w:numPr>
        <w:spacing w:before="100" w:beforeAutospacing="1" w:after="100" w:afterAutospacing="1"/>
        <w:jc w:val="left"/>
        <w:rPr>
          <w:rFonts w:ascii="宋体" w:eastAsia="宋体" w:hAnsi="宋体" w:cs="宋体"/>
          <w:kern w:val="0"/>
          <w:sz w:val="24"/>
          <w:szCs w:val="24"/>
        </w:rPr>
      </w:pPr>
      <w:r w:rsidRPr="00176D6A">
        <w:rPr>
          <w:rFonts w:ascii="宋体" w:eastAsia="宋体" w:hAnsi="宋体" w:cs="宋体" w:hint="eastAsia"/>
          <w:kern w:val="0"/>
          <w:sz w:val="24"/>
          <w:szCs w:val="24"/>
        </w:rPr>
        <w:t>基于角色的管理</w:t>
      </w:r>
      <w:r>
        <w:rPr>
          <w:rFonts w:ascii="宋体" w:eastAsia="宋体" w:hAnsi="宋体" w:cs="宋体" w:hint="eastAsia"/>
          <w:kern w:val="0"/>
          <w:sz w:val="24"/>
          <w:szCs w:val="24"/>
        </w:rPr>
        <w:t>：</w:t>
      </w:r>
      <w:r w:rsidRPr="00176D6A">
        <w:rPr>
          <w:rFonts w:ascii="宋体" w:eastAsia="宋体" w:hAnsi="宋体" w:cs="宋体" w:hint="eastAsia"/>
          <w:kern w:val="0"/>
          <w:sz w:val="24"/>
          <w:szCs w:val="24"/>
        </w:rPr>
        <w:t>支持分布式管理</w:t>
      </w:r>
      <w:r w:rsidRPr="00176D6A">
        <w:rPr>
          <w:rFonts w:ascii="宋体" w:eastAsia="宋体" w:hAnsi="宋体" w:cs="宋体"/>
          <w:kern w:val="0"/>
          <w:sz w:val="24"/>
          <w:szCs w:val="24"/>
        </w:rPr>
        <w:t>,这一对于大型企业来说非常重要的功能</w:t>
      </w:r>
    </w:p>
    <w:p w:rsidR="00834DE5" w:rsidRDefault="00834DE5" w:rsidP="00834DE5">
      <w:pPr>
        <w:widowControl/>
        <w:numPr>
          <w:ilvl w:val="0"/>
          <w:numId w:val="6"/>
        </w:numPr>
        <w:spacing w:before="100" w:beforeAutospacing="1" w:after="100" w:afterAutospacing="1"/>
        <w:jc w:val="left"/>
        <w:rPr>
          <w:rFonts w:ascii="宋体" w:eastAsia="宋体" w:hAnsi="宋体" w:cs="宋体"/>
          <w:kern w:val="0"/>
          <w:sz w:val="24"/>
          <w:szCs w:val="24"/>
        </w:rPr>
      </w:pPr>
      <w:r w:rsidRPr="00176D6A">
        <w:rPr>
          <w:rFonts w:ascii="宋体" w:eastAsia="宋体" w:hAnsi="宋体" w:cs="宋体" w:hint="eastAsia"/>
          <w:kern w:val="0"/>
          <w:sz w:val="24"/>
          <w:szCs w:val="24"/>
        </w:rPr>
        <w:t>设备配置文件</w:t>
      </w:r>
      <w:r>
        <w:rPr>
          <w:rFonts w:ascii="宋体" w:eastAsia="宋体" w:hAnsi="宋体" w:cs="宋体" w:hint="eastAsia"/>
          <w:kern w:val="0"/>
          <w:sz w:val="24"/>
          <w:szCs w:val="24"/>
        </w:rPr>
        <w:t>：</w:t>
      </w:r>
      <w:r w:rsidRPr="00176D6A">
        <w:rPr>
          <w:rFonts w:ascii="宋体" w:eastAsia="宋体" w:hAnsi="宋体" w:cs="宋体" w:hint="eastAsia"/>
          <w:kern w:val="0"/>
          <w:sz w:val="24"/>
          <w:szCs w:val="24"/>
        </w:rPr>
        <w:t>对于被管理设备的大规模配置辅助工具</w:t>
      </w:r>
    </w:p>
    <w:p w:rsidR="00834DE5" w:rsidRPr="00834DE5" w:rsidRDefault="00834DE5" w:rsidP="00834DE5">
      <w:pPr>
        <w:widowControl/>
        <w:numPr>
          <w:ilvl w:val="0"/>
          <w:numId w:val="6"/>
        </w:numPr>
        <w:spacing w:before="100" w:beforeAutospacing="1" w:after="100" w:afterAutospacing="1"/>
        <w:jc w:val="left"/>
        <w:rPr>
          <w:rFonts w:ascii="宋体" w:eastAsia="宋体" w:hAnsi="宋体" w:cs="宋体" w:hint="eastAsia"/>
          <w:kern w:val="0"/>
          <w:sz w:val="24"/>
          <w:szCs w:val="24"/>
        </w:rPr>
      </w:pPr>
      <w:r w:rsidRPr="00176D6A">
        <w:rPr>
          <w:rFonts w:ascii="宋体" w:eastAsia="宋体" w:hAnsi="宋体" w:cs="宋体" w:hint="eastAsia"/>
          <w:kern w:val="0"/>
          <w:sz w:val="24"/>
          <w:szCs w:val="24"/>
        </w:rPr>
        <w:lastRenderedPageBreak/>
        <w:t>策略</w:t>
      </w:r>
      <w:r w:rsidRPr="00176D6A">
        <w:rPr>
          <w:rFonts w:ascii="宋体" w:eastAsia="宋体" w:hAnsi="宋体" w:cs="宋体"/>
          <w:kern w:val="0"/>
          <w:sz w:val="24"/>
          <w:szCs w:val="24"/>
        </w:rPr>
        <w:t>/设备审计</w:t>
      </w:r>
      <w:r>
        <w:rPr>
          <w:rFonts w:ascii="宋体" w:eastAsia="宋体" w:hAnsi="宋体" w:cs="宋体" w:hint="eastAsia"/>
          <w:kern w:val="0"/>
          <w:sz w:val="24"/>
          <w:szCs w:val="24"/>
        </w:rPr>
        <w:t>：</w:t>
      </w:r>
      <w:r w:rsidRPr="00176D6A">
        <w:rPr>
          <w:rFonts w:ascii="宋体" w:eastAsia="宋体" w:hAnsi="宋体" w:cs="宋体" w:hint="eastAsia"/>
          <w:kern w:val="0"/>
          <w:sz w:val="24"/>
          <w:szCs w:val="24"/>
        </w:rPr>
        <w:t>可以符合合规性要求</w:t>
      </w:r>
      <w:r w:rsidRPr="00176D6A">
        <w:rPr>
          <w:rFonts w:ascii="宋体" w:eastAsia="宋体" w:hAnsi="宋体" w:cs="宋体"/>
          <w:kern w:val="0"/>
          <w:sz w:val="24"/>
          <w:szCs w:val="24"/>
        </w:rPr>
        <w:t>,并审计任何策略中不合规的内容</w:t>
      </w:r>
      <w:bookmarkStart w:id="14" w:name="_GoBack"/>
      <w:bookmarkEnd w:id="14"/>
    </w:p>
    <w:sectPr w:rsidR="00834DE5" w:rsidRPr="00834D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48" w:rsidRDefault="00DF3848" w:rsidP="00834DE5">
      <w:r>
        <w:separator/>
      </w:r>
    </w:p>
  </w:endnote>
  <w:endnote w:type="continuationSeparator" w:id="0">
    <w:p w:rsidR="00DF3848" w:rsidRDefault="00DF3848" w:rsidP="0083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48" w:rsidRDefault="00DF3848" w:rsidP="00834DE5">
      <w:r>
        <w:separator/>
      </w:r>
    </w:p>
  </w:footnote>
  <w:footnote w:type="continuationSeparator" w:id="0">
    <w:p w:rsidR="00DF3848" w:rsidRDefault="00DF3848" w:rsidP="0083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395"/>
    <w:multiLevelType w:val="multilevel"/>
    <w:tmpl w:val="BC08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D2A7F"/>
    <w:multiLevelType w:val="multilevel"/>
    <w:tmpl w:val="254A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779A2"/>
    <w:multiLevelType w:val="multilevel"/>
    <w:tmpl w:val="F8A0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67B6F"/>
    <w:multiLevelType w:val="multilevel"/>
    <w:tmpl w:val="4BB6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4C149E"/>
    <w:multiLevelType w:val="multilevel"/>
    <w:tmpl w:val="56B0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A1665"/>
    <w:multiLevelType w:val="multilevel"/>
    <w:tmpl w:val="9EBE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C5B5B"/>
    <w:multiLevelType w:val="multilevel"/>
    <w:tmpl w:val="E0C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2C"/>
    <w:rsid w:val="0031742C"/>
    <w:rsid w:val="00834DE5"/>
    <w:rsid w:val="00CA6A98"/>
    <w:rsid w:val="00DF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BC238"/>
  <w15:chartTrackingRefBased/>
  <w15:docId w15:val="{EEDEF7A1-C101-4809-8EC8-115AFE8A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834DE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D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4DE5"/>
    <w:rPr>
      <w:sz w:val="18"/>
      <w:szCs w:val="18"/>
    </w:rPr>
  </w:style>
  <w:style w:type="paragraph" w:styleId="a5">
    <w:name w:val="footer"/>
    <w:basedOn w:val="a"/>
    <w:link w:val="a6"/>
    <w:uiPriority w:val="99"/>
    <w:unhideWhenUsed/>
    <w:rsid w:val="00834DE5"/>
    <w:pPr>
      <w:tabs>
        <w:tab w:val="center" w:pos="4153"/>
        <w:tab w:val="right" w:pos="8306"/>
      </w:tabs>
      <w:snapToGrid w:val="0"/>
      <w:jc w:val="left"/>
    </w:pPr>
    <w:rPr>
      <w:sz w:val="18"/>
      <w:szCs w:val="18"/>
    </w:rPr>
  </w:style>
  <w:style w:type="character" w:customStyle="1" w:styleId="a6">
    <w:name w:val="页脚 字符"/>
    <w:basedOn w:val="a0"/>
    <w:link w:val="a5"/>
    <w:uiPriority w:val="99"/>
    <w:rsid w:val="00834DE5"/>
    <w:rPr>
      <w:sz w:val="18"/>
      <w:szCs w:val="18"/>
    </w:rPr>
  </w:style>
  <w:style w:type="character" w:customStyle="1" w:styleId="20">
    <w:name w:val="标题 2 字符"/>
    <w:basedOn w:val="a0"/>
    <w:link w:val="2"/>
    <w:uiPriority w:val="9"/>
    <w:rsid w:val="00834DE5"/>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钰钊</dc:creator>
  <cp:keywords/>
  <dc:description/>
  <cp:lastModifiedBy>高 钰钊</cp:lastModifiedBy>
  <cp:revision>2</cp:revision>
  <dcterms:created xsi:type="dcterms:W3CDTF">2019-01-07T08:10:00Z</dcterms:created>
  <dcterms:modified xsi:type="dcterms:W3CDTF">2019-01-07T08:16:00Z</dcterms:modified>
</cp:coreProperties>
</file>