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6A" w:rsidRDefault="00743B96" w:rsidP="00743B96">
      <w:pPr>
        <w:pStyle w:val="1"/>
        <w:ind w:firstLine="883"/>
        <w:rPr>
          <w:rFonts w:hint="eastAsia"/>
        </w:rPr>
      </w:pPr>
      <w:proofErr w:type="spellStart"/>
      <w:r>
        <w:rPr>
          <w:rFonts w:hint="eastAsia"/>
        </w:rPr>
        <w:t>IPSecVPN</w:t>
      </w:r>
      <w:proofErr w:type="spellEnd"/>
      <w:r>
        <w:rPr>
          <w:rFonts w:hint="eastAsia"/>
        </w:rPr>
        <w:t>策略模式</w:t>
      </w:r>
    </w:p>
    <w:p w:rsidR="00D62A87" w:rsidRPr="00D62A87" w:rsidRDefault="00D62A87" w:rsidP="00D62A87">
      <w:pPr>
        <w:ind w:firstLineChars="0" w:firstLine="0"/>
        <w:rPr>
          <w:rFonts w:hint="eastAsia"/>
        </w:rPr>
      </w:pPr>
    </w:p>
    <w:p w:rsidR="00743B96" w:rsidRDefault="00743B96" w:rsidP="00743B96">
      <w:pPr>
        <w:ind w:firstLine="560"/>
        <w:rPr>
          <w:rFonts w:hint="eastAsia"/>
        </w:rPr>
      </w:pPr>
      <w:r>
        <w:rPr>
          <w:rFonts w:hint="eastAsia"/>
        </w:rPr>
        <w:t>5.0</w:t>
      </w:r>
      <w:r>
        <w:rPr>
          <w:rFonts w:hint="eastAsia"/>
        </w:rPr>
        <w:t>版本默认没有开启策略模式的</w:t>
      </w:r>
      <w:r>
        <w:rPr>
          <w:rFonts w:hint="eastAsia"/>
        </w:rPr>
        <w:t>VPN</w:t>
      </w:r>
      <w:r>
        <w:rPr>
          <w:rFonts w:hint="eastAsia"/>
        </w:rPr>
        <w:t>需要开启策略模式的</w:t>
      </w:r>
      <w:r>
        <w:rPr>
          <w:rFonts w:hint="eastAsia"/>
        </w:rPr>
        <w:t>VPN</w:t>
      </w:r>
      <w:r>
        <w:rPr>
          <w:rFonts w:hint="eastAsia"/>
        </w:rPr>
        <w:t>，开启步骤</w:t>
      </w:r>
    </w:p>
    <w:p w:rsidR="00743B96" w:rsidRPr="00743B96" w:rsidRDefault="00A75ABA" w:rsidP="00743B96">
      <w:pPr>
        <w:spacing w:line="240" w:lineRule="auto"/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1E01B27" wp14:editId="50C162F3">
            <wp:extent cx="5274310" cy="2817849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B96" w:rsidRDefault="00743B96" w:rsidP="00743B96">
      <w:pPr>
        <w:pStyle w:val="2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新建两边的内网</w:t>
      </w:r>
      <w:r>
        <w:rPr>
          <w:rFonts w:hint="eastAsia"/>
        </w:rPr>
        <w:t>IP</w:t>
      </w:r>
      <w:r>
        <w:rPr>
          <w:rFonts w:hint="eastAsia"/>
        </w:rPr>
        <w:t>段</w:t>
      </w:r>
    </w:p>
    <w:p w:rsidR="00743B96" w:rsidRDefault="00A75ABA" w:rsidP="00743B96">
      <w:pPr>
        <w:spacing w:line="240" w:lineRule="auto"/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279C871" wp14:editId="237A02CD">
            <wp:extent cx="5274310" cy="1021287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B96" w:rsidRDefault="00743B96" w:rsidP="00743B96">
      <w:pPr>
        <w:pStyle w:val="2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新建</w:t>
      </w:r>
      <w:proofErr w:type="spellStart"/>
      <w:r>
        <w:rPr>
          <w:rFonts w:hint="eastAsia"/>
        </w:rPr>
        <w:t>IPSecVPN</w:t>
      </w:r>
      <w:proofErr w:type="spellEnd"/>
      <w:r>
        <w:rPr>
          <w:rFonts w:hint="eastAsia"/>
        </w:rPr>
        <w:t>阶段</w:t>
      </w:r>
      <w:r>
        <w:rPr>
          <w:rFonts w:hint="eastAsia"/>
        </w:rPr>
        <w:t>1</w:t>
      </w:r>
    </w:p>
    <w:p w:rsidR="00743B96" w:rsidRDefault="00D62A87" w:rsidP="00743B96">
      <w:pPr>
        <w:pStyle w:val="2"/>
        <w:ind w:firstLineChars="0"/>
        <w:rPr>
          <w:rFonts w:hint="eastAsia"/>
        </w:rPr>
      </w:pPr>
      <w:r>
        <w:rPr>
          <w:noProof/>
        </w:rPr>
        <w:drawing>
          <wp:inline distT="0" distB="0" distL="0" distR="0" wp14:anchorId="1FE572C0" wp14:editId="30718C08">
            <wp:extent cx="5274310" cy="39655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B96" w:rsidRDefault="00743B96" w:rsidP="00743B96">
      <w:pPr>
        <w:pStyle w:val="2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新建阶段</w:t>
      </w:r>
      <w:r>
        <w:rPr>
          <w:rFonts w:hint="eastAsia"/>
        </w:rPr>
        <w:t>2</w:t>
      </w:r>
    </w:p>
    <w:p w:rsidR="00743B96" w:rsidRDefault="00D62A87" w:rsidP="00D62A87">
      <w:pPr>
        <w:spacing w:line="240" w:lineRule="auto"/>
        <w:ind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2D668FE" wp14:editId="785AA072">
            <wp:extent cx="5274310" cy="3908117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87" w:rsidRDefault="00D62A87" w:rsidP="00D62A87">
      <w:pPr>
        <w:pStyle w:val="2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新建策略</w:t>
      </w:r>
    </w:p>
    <w:p w:rsidR="00D62A87" w:rsidRDefault="00D62A87" w:rsidP="00D62A87">
      <w:pPr>
        <w:spacing w:line="240" w:lineRule="auto"/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2A545317" wp14:editId="566D0D51">
            <wp:extent cx="5274310" cy="2925899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3C" w:rsidRDefault="00D62A87" w:rsidP="00D62A87">
      <w:pPr>
        <w:spacing w:line="240" w:lineRule="auto"/>
        <w:ind w:firstLineChars="0" w:firstLine="0"/>
        <w:rPr>
          <w:rFonts w:hint="eastAsia"/>
        </w:rPr>
      </w:pPr>
      <w:r>
        <w:rPr>
          <w:rFonts w:hint="eastAsia"/>
        </w:rPr>
        <w:t>将此策略移动到</w:t>
      </w:r>
      <w:r w:rsidR="00C0763C">
        <w:rPr>
          <w:rFonts w:hint="eastAsia"/>
        </w:rPr>
        <w:t>所有策略之上。</w:t>
      </w:r>
    </w:p>
    <w:p w:rsidR="00C0763C" w:rsidRDefault="00C0763C" w:rsidP="00D62A87">
      <w:pPr>
        <w:spacing w:line="240" w:lineRule="auto"/>
        <w:ind w:firstLineChars="0" w:firstLine="0"/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AFAA160" wp14:editId="538C6AD1">
            <wp:extent cx="5274310" cy="997479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763C" w:rsidRPr="00C0763C" w:rsidRDefault="00C0763C" w:rsidP="00D62A87">
      <w:pPr>
        <w:spacing w:line="240" w:lineRule="auto"/>
        <w:ind w:firstLineChars="0" w:firstLine="0"/>
      </w:pPr>
      <w:r>
        <w:rPr>
          <w:rFonts w:hint="eastAsia"/>
        </w:rPr>
        <w:t>本文档是针对于本段</w:t>
      </w:r>
      <w:proofErr w:type="gramStart"/>
      <w:r>
        <w:rPr>
          <w:rFonts w:hint="eastAsia"/>
        </w:rPr>
        <w:t>是飞塔防火墙</w:t>
      </w:r>
      <w:proofErr w:type="gramEnd"/>
      <w:r>
        <w:rPr>
          <w:rFonts w:hint="eastAsia"/>
        </w:rPr>
        <w:t>对端是任意设备的</w:t>
      </w:r>
      <w:proofErr w:type="spellStart"/>
      <w:r>
        <w:rPr>
          <w:rFonts w:hint="eastAsia"/>
        </w:rPr>
        <w:t>IPSecVPN</w:t>
      </w:r>
      <w:proofErr w:type="spellEnd"/>
      <w:r>
        <w:rPr>
          <w:rFonts w:hint="eastAsia"/>
        </w:rPr>
        <w:t>，但是对端的设备外网</w:t>
      </w:r>
      <w:r>
        <w:rPr>
          <w:rFonts w:hint="eastAsia"/>
        </w:rPr>
        <w:t>IP</w:t>
      </w:r>
      <w:r>
        <w:rPr>
          <w:rFonts w:hint="eastAsia"/>
        </w:rPr>
        <w:t>必须是固定</w:t>
      </w:r>
      <w:r>
        <w:rPr>
          <w:rFonts w:hint="eastAsia"/>
        </w:rPr>
        <w:t>IP</w:t>
      </w:r>
      <w:r>
        <w:rPr>
          <w:rFonts w:hint="eastAsia"/>
        </w:rPr>
        <w:t>的，其中阶段</w:t>
      </w:r>
      <w:r>
        <w:rPr>
          <w:rFonts w:hint="eastAsia"/>
        </w:rPr>
        <w:t>1</w:t>
      </w:r>
      <w:r>
        <w:rPr>
          <w:rFonts w:hint="eastAsia"/>
        </w:rPr>
        <w:t>和阶段</w:t>
      </w:r>
      <w:r>
        <w:rPr>
          <w:rFonts w:hint="eastAsia"/>
        </w:rPr>
        <w:t>2</w:t>
      </w:r>
      <w:r>
        <w:rPr>
          <w:rFonts w:hint="eastAsia"/>
        </w:rPr>
        <w:t>的加密和认证算法可以根据对端的设置来进行调整。</w:t>
      </w:r>
    </w:p>
    <w:sectPr w:rsidR="00C0763C" w:rsidRPr="00C07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3DEA"/>
    <w:multiLevelType w:val="hybridMultilevel"/>
    <w:tmpl w:val="6ED69406"/>
    <w:lvl w:ilvl="0" w:tplc="C2AA8F8C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3A"/>
    <w:rsid w:val="00137CA4"/>
    <w:rsid w:val="001C5C79"/>
    <w:rsid w:val="002403B8"/>
    <w:rsid w:val="00251D47"/>
    <w:rsid w:val="002777F2"/>
    <w:rsid w:val="003A0FAB"/>
    <w:rsid w:val="00613EB7"/>
    <w:rsid w:val="006B0835"/>
    <w:rsid w:val="00743B96"/>
    <w:rsid w:val="007E31E2"/>
    <w:rsid w:val="008313D2"/>
    <w:rsid w:val="0096220A"/>
    <w:rsid w:val="0096602D"/>
    <w:rsid w:val="00982B3A"/>
    <w:rsid w:val="00A46CE8"/>
    <w:rsid w:val="00A75ABA"/>
    <w:rsid w:val="00A813B1"/>
    <w:rsid w:val="00A917AB"/>
    <w:rsid w:val="00C0763C"/>
    <w:rsid w:val="00C27110"/>
    <w:rsid w:val="00C428E4"/>
    <w:rsid w:val="00CE3025"/>
    <w:rsid w:val="00D62A87"/>
    <w:rsid w:val="00DC7D8E"/>
    <w:rsid w:val="00DF1546"/>
    <w:rsid w:val="00E1529B"/>
    <w:rsid w:val="00F6236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743B96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B96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B96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43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743B9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3B96"/>
    <w:rPr>
      <w:rFonts w:ascii="Times New Roman" w:hAnsi="Times New Roman"/>
      <w:sz w:val="18"/>
      <w:szCs w:val="18"/>
    </w:rPr>
  </w:style>
  <w:style w:type="paragraph" w:styleId="a4">
    <w:name w:val="List Paragraph"/>
    <w:basedOn w:val="a"/>
    <w:uiPriority w:val="34"/>
    <w:qFormat/>
    <w:rsid w:val="00743B96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743B96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B96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B96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43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743B9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3B96"/>
    <w:rPr>
      <w:rFonts w:ascii="Times New Roman" w:hAnsi="Times New Roman"/>
      <w:sz w:val="18"/>
      <w:szCs w:val="18"/>
    </w:rPr>
  </w:style>
  <w:style w:type="paragraph" w:styleId="a4">
    <w:name w:val="List Paragraph"/>
    <w:basedOn w:val="a"/>
    <w:uiPriority w:val="34"/>
    <w:qFormat/>
    <w:rsid w:val="00743B9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2015-02-28T06:38:00Z</cp:lastPrinted>
  <dcterms:created xsi:type="dcterms:W3CDTF">2015-02-28T06:11:00Z</dcterms:created>
  <dcterms:modified xsi:type="dcterms:W3CDTF">2015-02-28T06:40:00Z</dcterms:modified>
</cp:coreProperties>
</file>